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Internship</w:t>
      </w:r>
      <w:r>
        <w:t xml:space="preserve"> </w:t>
      </w:r>
      <w:r>
        <w:t xml:space="preserve">Report</w:t>
      </w:r>
      <w:r>
        <w:t xml:space="preserve"> </w:t>
      </w:r>
      <w:r>
        <w:t xml:space="preserve">-</w:t>
      </w:r>
      <w:r>
        <w:t xml:space="preserve"> </w:t>
      </w:r>
      <w:r>
        <w:t xml:space="preserve">Ghana</w:t>
      </w:r>
      <w:r>
        <w:t xml:space="preserve"> </w:t>
      </w:r>
      <w:r>
        <w:t xml:space="preserve">Accra</w:t>
      </w:r>
    </w:p>
    <w:bookmarkStart w:id="20" w:name="X493a00a4a60349ffa54665f29d98d6d31e8a6c5"/>
    <w:p>
      <w:pPr>
        <w:pStyle w:val="Heading1"/>
      </w:pPr>
      <w:r>
        <w:t xml:space="preserve">Internship Report: Carpentry and Fine Woodworking</w:t>
      </w:r>
    </w:p>
    <w:p>
      <w:pPr>
        <w:pStyle w:val="FirstParagraph"/>
      </w:pPr>
      <w:r>
        <w:t xml:space="preserve">Institution:</w:t>
      </w:r>
    </w:p>
    <w:p>
      <w:pPr>
        <w:pStyle w:val="BodyText"/>
      </w:pPr>
      <w:r>
        <w:t xml:space="preserve">Location:</w:t>
      </w:r>
    </w:p>
    <w:p>
      <w:pPr>
        <w:pStyle w:val="BodyText"/>
      </w:pPr>
      <w:r>
        <w:t xml:space="preserve">Date of Submission:</w:t>
      </w:r>
    </w:p>
    <w:bookmarkEnd w:id="20"/>
    <w:bookmarkStart w:id="21" w:name="i.-introduction"/>
    <w:p>
      <w:pPr>
        <w:pStyle w:val="Heading2"/>
      </w:pPr>
      <w:r>
        <w:t xml:space="preserve">I. Introduction</w:t>
      </w:r>
    </w:p>
    <w:p>
      <w:pPr>
        <w:pStyle w:val="FirstParagraph"/>
      </w:pPr>
      <w:r>
        <w:t xml:space="preserve">This document serves as a comprehensive summary of the practical training period undertaken as an intern in the field of carpentry within the bustling urban environment of Ghana, Accra. The primary objective of this internship was to bridge the gap between theoretical knowledge acquired in classroom settings and the practical realities faced by professional Carpenters on construction sites and in bespoke furniture workshops across Accra. The vibrant construction boom in Ghana presents unique challenges and opportunities for young artisans, making this experience invaluable for understanding local building codes, material sourcing, and client expectations specific to the West African region.</w:t>
      </w:r>
    </w:p>
    <w:p>
      <w:pPr>
        <w:pStyle w:val="BodyText"/>
      </w:pPr>
      <w:r>
        <w:t xml:space="preserve">The internship was structured to provide hands-on exposure to residential framing, cabinetry work, and the finishing techniques essential for high-quality wooden structures. By immersing myself in the workflow of established Carpenters in Accra, I aimed to master traditional joinery methods while also learning modern power tool usage adapted for local working conditions.</w:t>
      </w:r>
    </w:p>
    <w:bookmarkEnd w:id="21"/>
    <w:bookmarkStart w:id="22" w:name="ii.-objectives-of-the-internship"/>
    <w:p>
      <w:pPr>
        <w:pStyle w:val="Heading2"/>
      </w:pPr>
      <w:r>
        <w:t xml:space="preserve">II. Objectives of the Internship</w:t>
      </w:r>
    </w:p>
    <w:p>
      <w:pPr>
        <w:numPr>
          <w:ilvl w:val="0"/>
          <w:numId w:val="1001"/>
        </w:numPr>
        <w:pStyle w:val="Compact"/>
      </w:pPr>
      <w:r>
        <w:rPr>
          <w:bCs/>
          <w:b/>
        </w:rPr>
        <w:t xml:space="preserve">Skill Acquisition:</w:t>
      </w:r>
    </w:p>
    <w:p>
      <w:pPr>
        <w:numPr>
          <w:ilvl w:val="0"/>
          <w:numId w:val="1001"/>
        </w:numPr>
        <w:pStyle w:val="Compact"/>
      </w:pPr>
      <w:r>
        <w:rPr>
          <w:bCs/>
          <w:b/>
        </w:rPr>
        <w:t xml:space="preserve">Cultural Adaptation:</w:t>
      </w:r>
    </w:p>
    <w:p>
      <w:pPr>
        <w:numPr>
          <w:ilvl w:val="0"/>
          <w:numId w:val="1001"/>
        </w:numPr>
        <w:pStyle w:val="Compact"/>
      </w:pPr>
      <w:r>
        <w:rPr>
          <w:bCs/>
          <w:b/>
        </w:rPr>
        <w:t xml:space="preserve">Safety Compliance:</w:t>
      </w:r>
    </w:p>
    <w:p>
      <w:pPr>
        <w:numPr>
          <w:ilvl w:val="0"/>
          <w:numId w:val="1001"/>
        </w:numPr>
        <w:pStyle w:val="Compact"/>
      </w:pPr>
      <w:r>
        <w:t xml:space="preserve">Project Management:</w:t>
      </w:r>
    </w:p>
    <w:bookmarkEnd w:id="22"/>
    <w:bookmarkStart w:id="26" w:name="iii.-scope-of-work-and-activities"/>
    <w:p>
      <w:pPr>
        <w:pStyle w:val="Heading2"/>
      </w:pPr>
      <w:r>
        <w:t xml:space="preserve">III. Scope of Work and Activities</w:t>
      </w:r>
    </w:p>
    <w:p>
      <w:pPr>
        <w:pStyle w:val="FirstParagraph"/>
      </w:pPr>
      <w:r>
        <w:t xml:space="preserve">The internship spanned a period of six months in Accra. During this time, the daily routine was rigorous and varied significantly depending on the specific project site, whether it was a high-rise building development in East Legon or a residential villa construction in Achimota.</w:t>
      </w:r>
    </w:p>
    <w:bookmarkStart w:id="23" w:name="a.-material-selection-and-preparation"/>
    <w:p>
      <w:pPr>
        <w:pStyle w:val="Heading3"/>
      </w:pPr>
      <w:r>
        <w:t xml:space="preserve">A. Material Selection and Preparation</w:t>
      </w:r>
    </w:p>
    <w:p>
      <w:pPr>
        <w:pStyle w:val="FirstParagraph"/>
      </w:pPr>
      <w:r>
        <w:t xml:space="preserve">A significant portion of my time at the beginning of the internship was dedicated to learning about timber types available in Ghana Accra markets, such as Tema Market and local sawmills. I learned to distinguish between high-grade hardwoods like Sipo, Mahogany, and Odum versus softer woods used for temporary structures or internal framing. Understanding wood moisture content was critical due to the coastal humidity of Accra; improper seasoning often leads to warping in finished furniture.</w:t>
      </w:r>
    </w:p>
    <w:bookmarkEnd w:id="23"/>
    <w:bookmarkStart w:id="24" w:name="b.-structural-carpentry"/>
    <w:p>
      <w:pPr>
        <w:pStyle w:val="Heading3"/>
      </w:pPr>
      <w:r>
        <w:t xml:space="preserve">B. Structural Carpentry</w:t>
      </w:r>
    </w:p>
    <w:p>
      <w:pPr>
        <w:pStyle w:val="FirstParagraph"/>
      </w:pPr>
      <w:r>
        <w:t xml:space="preserve">I assisted senior Carpenters in formwork construction for concrete columns and beams, a common practice in reinforced concrete buildings prevalent in Accra. This involved precise measurement and bracing to ensure the concrete molds held their shape under pressure. Additionally, I participated in roof truss installation, learning how to calculate angles for various roof pitches common in Ghanaian residential architecture.</w:t>
      </w:r>
    </w:p>
    <w:bookmarkEnd w:id="24"/>
    <w:bookmarkStart w:id="25" w:name="c.-cabinetry-and-interior-finishing"/>
    <w:p>
      <w:pPr>
        <w:pStyle w:val="Heading3"/>
      </w:pPr>
      <w:r>
        <w:t xml:space="preserve">C. Cabinetry and Interior Finishing</w:t>
      </w:r>
    </w:p>
    <w:p>
      <w:pPr>
        <w:pStyle w:val="FirstParagraph"/>
      </w:pPr>
      <w:r>
        <w:t xml:space="preserve">In the workshop component of the internship, I focused on fine woodworking. This included building kitchen cabinets, wardrobes, and dining sets tailored to local space constraints and aesthetic tastes. I learned to use both hand planes and electric routers to achieve smooth finishes. A key aspect of this work was mastering the art of veneering and lacquering to protect the wood against termites and humidity—a crucial consideration for any Carpenters working in Ghana Accra.</w:t>
      </w:r>
    </w:p>
    <w:bookmarkEnd w:id="25"/>
    <w:bookmarkEnd w:id="26"/>
    <w:bookmarkStart w:id="27" w:name="iv.-challenges-encountered"/>
    <w:p>
      <w:pPr>
        <w:pStyle w:val="Heading2"/>
      </w:pPr>
      <w:r>
        <w:t xml:space="preserve">IV. Challenges Encountered</w:t>
      </w:r>
    </w:p>
    <w:p>
      <w:pPr>
        <w:pStyle w:val="FirstParagraph"/>
      </w:pPr>
      <w:r>
        <w:t xml:space="preserve">The environment in Ghana Accra presented specific logistical challenges. Power fluctuations, commonly known as "Dumsor," occasionally interrupted the use of electric power tools, requiring quick adaptation to manual hand tools or generators. Furthermore, the transportation of heavy timber through Accra’s traffic-heavy streets required careful planning and coordination with transporters.</w:t>
      </w:r>
    </w:p>
    <w:p>
      <w:pPr>
        <w:pStyle w:val="BodyText"/>
      </w:pPr>
      <w:r>
        <w:t xml:space="preserve">Communication was another hurdle. While English is the official language, understanding local dialects and working effectively with a diverse team of apprentices from various ethnic backgrounds required patience and cultural sensitivity. Learning to lead a team of young apprentices involved not just technical instruction but also mentorship on work ethics and discipline.</w:t>
      </w:r>
    </w:p>
    <w:bookmarkEnd w:id="27"/>
    <w:bookmarkStart w:id="28" w:name="v.-skills-developed"/>
    <w:p>
      <w:pPr>
        <w:pStyle w:val="Heading2"/>
      </w:pPr>
      <w:r>
        <w:t xml:space="preserve">V. Skills Developed</w:t>
      </w:r>
    </w:p>
    <w:p>
      <w:pPr>
        <w:pStyle w:val="FirstParagraph"/>
      </w:pPr>
      <w:r>
        <w:t xml:space="preserve">Skill Category</w:t>
      </w:r>
    </w:p>
    <w:bookmarkEnd w:id="28"/>
    <w:p>
      <w:pPr>
        <w:pStyle w:val="BodyText"/>
      </w:pPr>
      <w:r>
        <w:t xml:space="preserve">Description of Competency Gained</w:t>
      </w:r>
    </w:p>
    <w:p>
      <w:pPr>
        <w:pStyle w:val="BodyText"/>
      </w:pPr>
      <w:r>
        <w:t xml:space="preserve">technical_skills"&gt;Technical Skills</w:t>
      </w:r>
    </w:p>
    <w:p>
      <w:pPr>
        <w:pStyle w:val="BodyText"/>
      </w:pPr>
      <w:r>
        <w:t xml:space="preserve">Mastery of blueprint reading, layout marking, and precise cutting using circular saws, jigsaws, and table saws. Proficiency in dovetail joints and mortise-and-tenon joints.</w:t>
      </w:r>
    </w:p>
    <w:p>
      <w:pPr>
        <w:pStyle w:val="BodyText"/>
      </w:pPr>
      <w:r>
        <w:t xml:space="preserve">Soft Skills</w:t>
      </w:r>
    </w:p>
    <w:p>
      <w:pPr>
        <w:pStyle w:val="BodyText"/>
      </w:pPr>
      <w:r>
        <w:t xml:space="preserve">Enhanced communication skills for interacting with clients in Accra. Improved problem-solving abilities when dealing with irregular site conditions.</w:t>
      </w:r>
    </w:p>
    <w:p>
      <w:pPr>
        <w:pStyle w:val="BodyText"/>
      </w:pPr>
      <w:r>
        <w:t xml:space="preserve">Safety Knowledge</w:t>
      </w:r>
    </w:p>
    <w:p>
      <w:pPr>
        <w:pStyle w:val="BodyText"/>
      </w:pPr>
      <w:r>
        <w:t xml:space="preserve">In-depth understanding of PPE usage, fire prevention on sites (critical when using finishes and varnishes), and machine guarding protocols.</w:t>
      </w:r>
    </w:p>
    <w:bookmarkStart w:id="29" w:name="vi.-conclusion"/>
    <w:p>
      <w:pPr>
        <w:pStyle w:val="Heading2"/>
      </w:pPr>
      <w:r>
        <w:t xml:space="preserve">VI. Conclusion</w:t>
      </w:r>
    </w:p>
    <w:p>
      <w:pPr>
        <w:pStyle w:val="FirstParagraph"/>
      </w:pPr>
      <w:r>
        <w:t xml:space="preserve">The internship in Ghana Accra has been a transformative experience that has significantly elevated my competency as a Carpenters-in-training. It provided a realistic view of the trade, highlighting that carpentry is not merely about cutting wood but involves engineering precision, aesthetic design, and project management. The specific context of Accra taught me resilience and adaptability.</w:t>
      </w:r>
    </w:p>
    <w:p>
      <w:pPr>
        <w:pStyle w:val="BodyText"/>
      </w:pPr>
      <w:r>
        <w:t xml:space="preserve">I have gained the confidence to undertake independent projects and possess the technical skills required to produce high-quality wooden structures that meet both local standards and international expectations. This experience has solidified my passion for the trade and prepared me for a professional career in construction and woodworking within Ghana’s dynamic market.</w:t>
      </w:r>
    </w:p>
    <w:bookmarkEnd w:id="29"/>
    <w:bookmarkStart w:id="30" w:name="vii.-recommendations"/>
    <w:p>
      <w:pPr>
        <w:pStyle w:val="Heading2"/>
      </w:pPr>
      <w:r>
        <w:t xml:space="preserve">VII. Recommendations</w:t>
      </w:r>
    </w:p>
    <w:p>
      <w:pPr>
        <w:pStyle w:val="FirstParagraph"/>
      </w:pPr>
      <w:r>
        <w:t xml:space="preserve">To future interns, I recommend arriving with basic hand tools of their own to demonstrate commitment. It is also advisable to build strong relationships with material suppliers in Accra early on, as knowledge of stock availability can save significant time during projects. Finally, embracing the local culture and learning from senior Carpenters through observation will accelerate skill acquisition more effectively than textbook study alone.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Internship Report - Ghana Accra</dc:title>
  <dc:creator/>
  <dc:language>en</dc:language>
  <cp:keywords/>
  <dcterms:created xsi:type="dcterms:W3CDTF">2026-07-29T08:36:20Z</dcterms:created>
  <dcterms:modified xsi:type="dcterms:W3CDTF">2026-07-29T08:36:20Z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