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Iran,</w:t>
      </w:r>
      <w:r>
        <w:t xml:space="preserve"> </w:t>
      </w:r>
      <w:r>
        <w:t xml:space="preserve">Tehran</w:t>
      </w:r>
    </w:p>
    <w:bookmarkStart w:id="28" w:name="institutional-internship-report"/>
    <w:p>
      <w:pPr>
        <w:pStyle w:val="Heading1"/>
      </w:pPr>
      <w:r>
        <w:t xml:space="preserve">Institutional Internship Report</w:t>
      </w:r>
    </w:p>
    <w:bookmarkStart w:id="20" w:name="X1847d32c1849b698d08fa24fb967d9182cb5116"/>
    <w:p>
      <w:pPr>
        <w:pStyle w:val="Heading2"/>
      </w:pPr>
      <w:r>
        <w:t xml:space="preserve">Title: Traditional Craftsmanship Meets Modern Demand: A Carpentry Internship Analysis in Iran, Tehran</w:t>
      </w:r>
    </w:p>
    <w:p>
      <w:pPr>
        <w:pStyle w:val="FirstParagraph"/>
      </w:pPr>
      <w:r>
        <w:rPr>
          <w:bCs/>
          <w:b/>
        </w:rPr>
        <w:t xml:space="preserve">Name:</w:t>
      </w:r>
      <w:r>
        <w:t xml:space="preserve">[Intern Name]</w:t>
      </w:r>
    </w:p>
    <w:p>
      <w:pPr>
        <w:pStyle w:val="BodyText"/>
      </w:pPr>
      <w:r>
        <w:rPr>
          <w:bCs/>
          <w:b/>
        </w:rPr>
        <w:t xml:space="preserve">Date:</w:t>
      </w:r>
      <w:r>
        <w:t xml:space="preserve">[Current Date]</w:t>
      </w:r>
    </w:p>
    <w:p>
      <w:pPr>
        <w:pStyle w:val="BodyText"/>
      </w:pPr>
      <w:r>
        <w:rPr>
          <w:bCs/>
          <w:b/>
        </w:rPr>
        <w:t xml:space="preserve">Location of Internship:</w:t>
      </w:r>
      <w:r>
        <w:t xml:space="preserve">Tehran, Iran</w:t>
      </w:r>
    </w:p>
    <w:bookmarkEnd w:id="20"/>
    <w:bookmarkStart w:id="21" w:name="i.-introduction-and-overview"/>
    <w:p>
      <w:pPr>
        <w:pStyle w:val="Heading2"/>
      </w:pPr>
      <w:r>
        <w:t xml:space="preserve">I. Introduction and Overview</w:t>
      </w:r>
    </w:p>
    <w:p>
      <w:pPr>
        <w:pStyle w:val="FirstParagraph"/>
      </w:pPr>
      <w:r>
        <w:t xml:space="preserve">This internship report provides a comprehensive analysis of the carpentry trade as practiced within the specific socio-economic and cultural context of Tehran, Iran. The primary objective of this training was to bridge the gap between theoretical architectural knowledge and practical execution in a region known for its rich history of woodworking while simultaneously navigating modern urban development challenges. Carpentry remains an essential pillar of construction and interior design in Iran, blending ancient Persian aesthetics with contemporary functional requirements. This document outlines the daily activities, technical skills acquired, cultural observations regarding labor practices in Iran Tehran, and the challenges faced during the internship period.</w:t>
      </w:r>
    </w:p>
    <w:bookmarkEnd w:id="21"/>
    <w:bookmarkStart w:id="22" w:name="ii.-objectives-of-the-internship"/>
    <w:p>
      <w:pPr>
        <w:pStyle w:val="Heading2"/>
      </w:pPr>
      <w:r>
        <w:t xml:space="preserve">II. Objectives of the Internship</w:t>
      </w:r>
    </w:p>
    <w:p>
      <w:pPr>
        <w:pStyle w:val="FirstParagraph"/>
      </w:pPr>
      <w:r>
        <w:t xml:space="preserve">The selection of an internship within a carpentry workshop in Tehran was driven by several key objectives:</w:t>
      </w:r>
      <w:r>
        <w:t xml:space="preserve"> </w:t>
      </w:r>
      <w:r>
        <w:t xml:space="preserve">1. To understand the traditional joinery techniques used in Persian architecture, particularly those adapted for modern homes and commercial spaces in Iran Tehran.</w:t>
      </w:r>
      <w:r>
        <w:t xml:space="preserve"> </w:t>
      </w:r>
      <w:r>
        <w:t xml:space="preserve">2. To master contemporary woodworking machinery and safety protocols common in industrial settings within the Middle East region.</w:t>
      </w:r>
      <w:r>
        <w:t xml:space="preserve"> </w:t>
      </w:r>
      <w:r>
        <w:t xml:space="preserve">3. To observe the supply chain dynamics of timber and engineered wood products in a market heavily influenced by international sanctions and local availability constraints, a unique aspect of operating as a carpenter or client in this specific geopolitical context.</w:t>
      </w:r>
      <w:r>
        <w:t xml:space="preserve"> </w:t>
      </w:r>
      <w:r>
        <w:t xml:space="preserve">4. To develop soft skills such as communication with diverse workforces and project management under time-sensitive deadlines typical of the busy construction sectors in major cities like Tehran.</w:t>
      </w:r>
    </w:p>
    <w:bookmarkEnd w:id="22"/>
    <w:bookmarkStart w:id="23" w:name="X6f3da11f3ab43bed2466a5bb51a7e6caf1557d9"/>
    <w:p>
      <w:pPr>
        <w:pStyle w:val="Heading2"/>
      </w:pPr>
      <w:r>
        <w:t xml:space="preserve">III. Description of Duties and Responsibilities</w:t>
      </w:r>
    </w:p>
    <w:p>
      <w:pPr>
        <w:pStyle w:val="FirstParagraph"/>
      </w:pPr>
      <w:r>
        <w:t xml:space="preserve">During the internship, my role evolved from an observer to a active participant in various stages of carpentry projects. The workshop was primarily engaged in custom cabinetry, door manufacturing, and interior fit-outs for residential complexes scattered across different districts of Iran Tehran.</w:t>
      </w:r>
      <w:r>
        <w:t xml:space="preserve"> </w:t>
      </w:r>
      <w:r>
        <w:rPr>
          <w:bCs/>
          <w:b/>
        </w:rPr>
        <w:t xml:space="preserve">A. Material Selection and Preparation</w:t>
      </w:r>
      <w:r>
        <w:t xml:space="preserve"> </w:t>
      </w:r>
      <w:r>
        <w:t xml:space="preserve">A significant portion of the time was dedicated to learning the properties of materials available locally. Due to import restrictions affecting certain exotic woods in Iran Tehran, we focused heavily on high-quality domestic woods such as walnut (Gerdoo), beech, and poplar, as well as engineered boards like MDF and particle board treated for moisture resistance. I assisted senior carpenters in inspecting lumber for warping or knots before cutting.</w:t>
      </w:r>
      <w:r>
        <w:t xml:space="preserve"> </w:t>
      </w:r>
      <w:r>
        <w:rPr>
          <w:bCs/>
          <w:b/>
        </w:rPr>
        <w:t xml:space="preserve">B. Precision Cutting and Joinery</w:t>
      </w:r>
      <w:r>
        <w:t xml:space="preserve"> </w:t>
      </w:r>
      <w:r>
        <w:t xml:space="preserve">I gained hands-on experience with both hand tools and power tools, including table saws, circular saws, and mortisers. In the context of Iran Tehran's market, precision is paramount due to the high cost of material waste. I learned traditional techniques for creating tight joints that do not rely solely on glue or nails, ensuring longevity in buildings where humidity levels can fluctuate significantly between seasons.</w:t>
      </w:r>
      <w:r>
        <w:t xml:space="preserve"> </w:t>
      </w:r>
      <w:r>
        <w:rPr>
          <w:bCs/>
          <w:b/>
        </w:rPr>
        <w:t xml:space="preserve">C&gt; Installation and Finishing</w:t>
      </w:r>
      <w:r>
        <w:t xml:space="preserve"> </w:t>
      </w:r>
      <w:r>
        <w:t xml:space="preserve">A large part of my internship involved site visits to construction projects across Tehran. Installing custom wardrobes and kitchen units required careful measurement to account for uneven walls, a common issue in both older historic homes and newer concrete structures in the city. I assisted in applying polyurethane finishes, learning how different sealants react with the specific types of dust and air quality prevalent in industrial areas of Iran Tehran.</w:t>
      </w:r>
    </w:p>
    <w:bookmarkEnd w:id="23"/>
    <w:bookmarkStart w:id="24" w:name="iv.-technical-skills-acquired"/>
    <w:p>
      <w:pPr>
        <w:pStyle w:val="Heading2"/>
      </w:pPr>
      <w:r>
        <w:t xml:space="preserve">IV. Technical Skills Acquired</w:t>
      </w:r>
    </w:p>
    <w:p>
      <w:pPr>
        <w:pStyle w:val="FirstParagraph"/>
      </w:pPr>
      <w:r>
        <w:t xml:space="preserve">The internship provided a robust technical foundation. Key skills acquired include:</w:t>
      </w:r>
      <w:r>
        <w:t xml:space="preserve"> </w:t>
      </w:r>
      <w:r>
        <w:t xml:space="preserve">* **Advanced Blueprint Reading:** Translating complex architectural drawings into actionable shop plans, specifically adapting designs to the standard dimensions of materials available in Iranian markets.</w:t>
      </w:r>
      <w:r>
        <w:t xml:space="preserve"> </w:t>
      </w:r>
      <w:r>
        <w:t xml:space="preserve">* **Machine Maintenance:** Understanding the maintenance schedules for industrial woodworking machinery, which is crucial in environments where parts may be difficult to source quickly due to logistical hurdles.</w:t>
      </w:r>
      <w:r>
        <w:t xml:space="preserve"> </w:t>
      </w:r>
      <w:r>
        <w:t xml:space="preserve">* **Design Adaptation:** Learning how to modify classical Persian architectural elements, such as intricate wood latticework (Orosi) or carved door frames, into simplified versions that are cost-effective and faster to produce for modern clients in Iran Tehran.</w:t>
      </w:r>
    </w:p>
    <w:bookmarkEnd w:id="24"/>
    <w:bookmarkStart w:id="25" w:name="X33e1ad88d0f79d77f5190aa463d2de04466d65d"/>
    <w:p>
      <w:pPr>
        <w:pStyle w:val="Heading2"/>
      </w:pPr>
      <w:r>
        <w:t xml:space="preserve">V. Observations on the Local Context of Carpentry in Iran Tehran</w:t>
      </w:r>
    </w:p>
    <w:p>
      <w:pPr>
        <w:pStyle w:val="FirstParagraph"/>
      </w:pPr>
      <w:r>
        <w:t xml:space="preserve">Operating a carpentry business or working as a carpenter in Iran Tehran presents unique characteristics compared to Western standards. The craftsmanship culture is deeply respected, with many artisans passing down skills through family lineages or apprenticeships (Shagerdi). However, the economic landscape influences work methods significantly. There is an emphasis on durability and repairability due to the potential volatility of raw material prices.</w:t>
      </w:r>
      <w:r>
        <w:t xml:space="preserve"> </w:t>
      </w:r>
      <w:r>
        <w:t xml:space="preserve">Furthermore, there is a distinct aesthetic preference in Iran Tehran that blends modern minimalism with traditional warmth. Clients often request warm wood tones to counterbalance the stark concrete structures common in urban development. The social aspect of business also differs; personal relationships and trust are vital components of securing contracts, meaning that professional courtesy and community engagement are as important as technical skill.</w:t>
      </w:r>
    </w:p>
    <w:bookmarkEnd w:id="25"/>
    <w:bookmarkStart w:id="26" w:name="vi.-challenges-encountered"/>
    <w:p>
      <w:pPr>
        <w:pStyle w:val="Heading2"/>
      </w:pPr>
      <w:r>
        <w:t xml:space="preserve">VI. Challenges Encountered</w:t>
      </w:r>
    </w:p>
    <w:p>
      <w:pPr>
        <w:pStyle w:val="FirstParagraph"/>
      </w:pPr>
      <w:r>
        <w:t xml:space="preserve">The internship was not without its difficulties. One major challenge was managing workflow disruptions caused by power fluctuations, which occasionally affect industrial zones in Tehran. This required the adoption of backup systems and flexible scheduling to ensure deadlines were met another challenge was sourcing specific hardware and specialized finishes that are imported, leading to reliance on substitutes or local alternatives that had to be tested rigorously for compatibility.</w:t>
      </w:r>
    </w:p>
    <w:bookmarkEnd w:id="26"/>
    <w:bookmarkStart w:id="27" w:name="vii.-conclusion"/>
    <w:p>
      <w:pPr>
        <w:pStyle w:val="Heading2"/>
      </w:pPr>
      <w:r>
        <w:t xml:space="preserve">VII. Conclusion</w:t>
      </w:r>
    </w:p>
    <w:p>
      <w:pPr>
        <w:pStyle w:val="FirstParagraph"/>
      </w:pPr>
      <w:r>
        <w:t xml:space="preserve">This internship in Iran Tehran has been an invaluable experience, offering a deep dive into the practical realities of the carpentry trade within a unique cultural and economic framework. It highlighted how traditional skills must adapt to modern constraints while preserving artistic integrity. The knowledge gained regarding material substitution, precision craftsmanship under resource constraints, and the specific aesthetic demands of clients in Iran Tehran will serve as a strong foundation for my future career in construction and design. I am grateful for the mentorship received from experienced craftsmen who demonstrated that despite external challenges, excellence in carpentry remains timeless.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Iran, Tehran</dc:title>
  <dc:creator/>
  <cp:keywords/>
  <dcterms:created xsi:type="dcterms:W3CDTF">2026-07-29T10:24:00Z</dcterms:created>
  <dcterms:modified xsi:type="dcterms:W3CDTF">2026-07-29T10:24:00Z</dcterms:modified>
</cp:coreProperties>
</file>

<file path=docProps/custom.xml><?xml version="1.0" encoding="utf-8"?>
<Properties xmlns="http://schemas.openxmlformats.org/officeDocument/2006/custom-properties" xmlns:vt="http://schemas.openxmlformats.org/officeDocument/2006/docPropsVTypes"/>
</file>