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Carpentry Trade Practice and Urban Construction Dynamics</w:t>
      </w:r>
    </w:p>
    <w:p>
      <w:pPr>
        <w:pStyle w:val="BodyText"/>
      </w:pPr>
      <w:r>
        <w:t xml:space="preserve">carpentry is a foundational trade in the construction sector, requiring precision, aesthetic sensibility, and structural understanding. This report details the practical experiences gained during an internship as a Carpenter within the bustling urban environment of Tanzania Dar es Salaam.</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construction industry in East Africa is currently experiencing a renaissance, driven by rapid urbanization and infrastructural development. At the heart of this growth lies the skilled artisan, particularly the Carpenter. This internship report outlines my ten-week placement as a Carpenter intern at a prominent local construction firm in Tanzania Dar es Salaam. The primary objective of this internship was to bridge the gap between theoretical knowledge acquired in academic settings and the practical, hands-on realities of modern carpentry work on active sites.</w:t>
      </w:r>
    </w:p>
    <w:p>
      <w:pPr>
        <w:pStyle w:val="BodyText"/>
      </w:pPr>
      <w:r>
        <w:t xml:space="preserve">Tanzania Dar es Salaam serves as the economic hub of the country, characterized by a mix of traditional Swahili architectural influences and modern concrete structures. Working in this specific geographic context presented unique challenges and learning opportunities regarding material sourcing, climate adaptation, and labor dynamics. This document serves to chronicle those experiences, analyze the skills acquired, and reflect on the broader implications for my professional development in the trade.</w:t>
      </w:r>
    </w:p>
    <w:bookmarkEnd w:id="21"/>
    <w:bookmarkStart w:id="22" w:name="internship-objectives"/>
    <w:p>
      <w:pPr>
        <w:pStyle w:val="Heading2"/>
      </w:pPr>
      <w:r>
        <w:t xml:space="preserve">2. Internship Objectives</w:t>
      </w:r>
    </w:p>
    <w:p>
      <w:pPr>
        <w:pStyle w:val="FirstParagraph"/>
      </w:pPr>
      <w:r>
        <w:t xml:space="preserve">The internship was structured around several key learning outcomes designed to enhance my competency as a future master carpenter. First and foremost, I aimed to develop proficiency in reading architectural blueprints and technical drawings specific to residential and commercial projects in Tanzania Dar es Salaam. Understanding these plans is critical for translating design intent into physical reality.</w:t>
      </w:r>
    </w:p>
    <w:p>
      <w:pPr>
        <w:pStyle w:val="BodyText"/>
      </w:pPr>
      <w:r>
        <w:t xml:space="preserve">Secondly, the internship sought to familiarize me with the local timber industry. Tanzania Dar es Salaam relies heavily on imported hardwoods as well as sustainably sourced local woods like Mukwa and Mahogany. Learning how to select, store, and prepare these materials for different climatic conditions was a central goal. Finally, I aimed to master basic joinery techniques, formwork construction for concrete works, and the installation of doors and windows that withstand the humid coastal weather typical of Tanzania Dar es Salaam.</w:t>
      </w:r>
    </w:p>
    <w:bookmarkEnd w:id="22"/>
    <w:bookmarkStart w:id="23" w:name="activities-and-responsibilities"/>
    <w:p>
      <w:pPr>
        <w:pStyle w:val="Heading2"/>
      </w:pPr>
      <w:r>
        <w:t xml:space="preserve">3. Activities and Responsibilities</w:t>
      </w:r>
    </w:p>
    <w:p>
      <w:pPr>
        <w:pStyle w:val="FirstParagraph"/>
      </w:pPr>
      <w:r>
        <w:t xml:space="preserve">The daily routine as a Carpenter intern began early, typically at 7:00 AM, to utilize the cooler morning hours for precise cutting and assembly before the heat of Tanzania Dar es Salaam became intense. My initial weeks were dedicated to site preparation and material handling. I learned the importance of proper wood seasoning; in a tropical climate like that found in Tanzania Dar es Salaam, improper storage leads to warping and fungal attacks, which are costly mistakes.</w:t>
      </w:r>
    </w:p>
    <w:p>
      <w:pPr>
        <w:pStyle w:val="BodyText"/>
      </w:pPr>
      <w:r>
        <w:t xml:space="preserve">A significant portion of my time was spent assisting senior craftsmen with formwork for concrete columns and beams. This aspect of carpentry is often overlooked but is crucial for the structural integrity of buildings in this region. I learned how to construct reusable steel and wooden formworks that could withstand the pressure of wet concrete while ensuring smooth finishes that might require minimal plastering later.</w:t>
      </w:r>
    </w:p>
    <w:p>
      <w:pPr>
        <w:pStyle w:val="BodyText"/>
      </w:pPr>
      <w:r>
        <w:t xml:space="preserve">As my technical skills improved, I was entrusted with more complex tasks related to finish carpentry. This included the measurement and cutting of door frames and window shutters. In Tanzania Dar es Salaam, humidity causes wood to expand and contract; therefore, I learned specific techniques for leaving adequate gaps during installation to prevent jamming during the rainy season. Additionally, I participated in the construction of custom cabinetry for residential projects in upscale neighborhoods like Masaki and Oysterbay, where attention to detail is paramount.</w:t>
      </w:r>
    </w:p>
    <w:bookmarkEnd w:id="23"/>
    <w:bookmarkStart w:id="24" w:name="technical-skills-acquired"/>
    <w:p>
      <w:pPr>
        <w:pStyle w:val="Heading2"/>
      </w:pPr>
      <w:r>
        <w:t xml:space="preserve">4. Technical Skills Acquired</w:t>
      </w:r>
    </w:p>
    <w:p>
      <w:pPr>
        <w:pStyle w:val="FirstParagraph"/>
      </w:pPr>
      <w:r>
        <w:t xml:space="preserve">The transition from novice to competent apprentice required the mastery of various hand and power tools. I became proficient in using circular saws, jointers, planers, and nail guns safely and efficiently. More importantly, I learned the "feel" of the wood—understanding grain direction for strength and aesthetics.</w:t>
      </w:r>
    </w:p>
    <w:p>
      <w:pPr>
        <w:pStyle w:val="BodyText"/>
      </w:pPr>
      <w:r>
        <w:t xml:space="preserve">A critical technical skill developed was the ability to work with composite materials. Due to deforestation concerns in Tanzania Dar es Salaam's surrounding regions, sustainable building practices are increasingly popular. I gained experience working with plywood, MDF (Medium Density Fiberboard), and laminates, learning how to edge-band these materials for durability and a professional finish that mimics solid wood.</w:t>
      </w:r>
    </w:p>
    <w:p>
      <w:pPr>
        <w:pStyle w:val="BodyText"/>
      </w:pPr>
      <w:r>
        <w:t xml:space="preserve">Furthermore, I improved my measurement accuracy using laser levels and digital calipers. In the fast-paced construction environment of Tanzania Dar es Salaam, precision saves time and money. My ability to interpret complex joinery details directly from site engineers' instructions improved significantly, allowing me to work with greater independence as the internship progressed.</w:t>
      </w:r>
    </w:p>
    <w:bookmarkEnd w:id="24"/>
    <w:bookmarkStart w:id="25" w:name="challenges-encountered"/>
    <w:p>
      <w:pPr>
        <w:pStyle w:val="Heading2"/>
      </w:pPr>
      <w:r>
        <w:t xml:space="preserve">5. Challenges Encountered</w:t>
      </w:r>
    </w:p>
    <w:p>
      <w:pPr>
        <w:pStyle w:val="FirstParagraph"/>
      </w:pPr>
      <w:r>
        <w:t xml:space="preserve">The internship was not without its difficulties. One of the primary challenges was the fluctuation in material availability and prices in Tanzania Dar es Salaam's market. As an intern, I had to adapt to supply chain disruptions by suggesting alternative materials that met structural and aesthetic requirements without delaying project timelines.</w:t>
      </w:r>
    </w:p>
    <w:p>
      <w:pPr>
        <w:pStyle w:val="BodyText"/>
      </w:pPr>
      <w:r>
        <w:t xml:space="preserve">Another challenge was the communication barrier with some laborers who did not speak the same technical language as the site engineers. I learned to use visual aids and simplified Swahili terminology to ensure that instructions were understood clearly, fostering better teamwork on site. Additionally, working in high humidity required rigorous safety protocols regarding tool maintenance and dust control, which was a new aspect of carpentry management for me.</w:t>
      </w:r>
    </w:p>
    <w:bookmarkEnd w:id="25"/>
    <w:bookmarkStart w:id="26" w:name="conclusion-and-recommendations"/>
    <w:p>
      <w:pPr>
        <w:pStyle w:val="Heading2"/>
      </w:pPr>
      <w:r>
        <w:t xml:space="preserve">6. Conclusion and Recommendations</w:t>
      </w:r>
    </w:p>
    <w:p>
      <w:pPr>
        <w:pStyle w:val="FirstParagraph"/>
      </w:pPr>
      <w:r>
        <w:t xml:space="preserve">This internship as a Carpenter in Tanzania Dar es Salaam has been an invaluable experience that has fundamentally shaped my understanding of the trade. It highlighted not only the technical precision required in carpentry but also the adaptability needed to work within a dynamic urban construction environment.</w:t>
      </w:r>
    </w:p>
    <w:p>
      <w:pPr>
        <w:pStyle w:val="BodyText"/>
      </w:pPr>
      <w:r>
        <w:t xml:space="preserve">I recommend that future interns focus heavily on understanding local building codes and material properties specific to the Tanzanian climate. Furthermore, there should be greater emphasis on sustainable carpentry practices in training programs, as environmental responsibility becomes increasingly vital for projects in Tanzania Dar es Salaam. This internship has confirmed my passion for the craft and equipped me with the practical skills necessary to pursue a career as a professional Carpenter.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Tanzania Dar es Salaam</dc:title>
  <dc:creator/>
  <dc:language>en</dc:language>
  <cp:keywords/>
  <dcterms:created xsi:type="dcterms:W3CDTF">2026-07-29T12:08:34Z</dcterms:created>
  <dcterms:modified xsi:type="dcterms:W3CDTF">2026-07-29T12:08:34Z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