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p>
    <w:bookmarkStart w:id="20" w:name="carpentry-internship-report"/>
    <w:p>
      <w:pPr>
        <w:pStyle w:val="Heading1"/>
      </w:pPr>
      <w:r>
        <w:t xml:space="preserve">Carpentry Internship Report</w:t>
      </w:r>
    </w:p>
    <w:p>
      <w:pPr>
        <w:pStyle w:val="FirstParagraph"/>
      </w:pPr>
      <w:r>
        <w:rPr>
          <w:bCs/>
          <w:b/>
        </w:rPr>
        <w:t xml:space="preserve">Date:</w:t>
      </w:r>
    </w:p>
    <w:p>
      <w:pPr>
        <w:pStyle w:val="BodyText"/>
      </w:pPr>
      <w:r>
        <w:t xml:space="preserve">October 26, 2023</w:t>
      </w:r>
      <w:r>
        <w:br/>
      </w:r>
      <w:r>
        <w:rPr>
          <w:bCs/>
          <w:b/>
        </w:rPr>
        <w:t xml:space="preserve">Name:</w:t>
      </w:r>
      <w:r>
        <w:br/>
      </w:r>
      <w:r>
        <w:t xml:space="preserve">John Smith</w:t>
      </w:r>
      <w:r>
        <w:br/>
      </w:r>
    </w:p>
    <w:p>
      <w:pPr>
        <w:pStyle w:val="BodyText"/>
      </w:pPr>
      <w:r>
        <w:t xml:space="preserve">ID Number: 45987654</w:t>
      </w:r>
      <w:r>
        <w:br/>
      </w:r>
    </w:p>
    <w:p>
      <w:pPr>
        <w:pStyle w:val="BodyText"/>
      </w:pPr>
      <w:r>
        <w:t xml:space="preserve">Company Name : Thames Valley Fine Joinery Ltd.</w:t>
      </w:r>
      <w:r>
        <w:br/>
      </w:r>
    </w:p>
    <w:p>
      <w:pPr>
        <w:pStyle w:val="BodyText"/>
      </w:pPr>
      <w:r>
        <w:t xml:space="preserve">Location : United Kingdom, London</w:t>
      </w:r>
      <w:r>
        <w:br/>
      </w:r>
    </w:p>
    <w:p>
      <w:pPr>
        <w:pStyle w:val="BodyText"/>
      </w:pPr>
      <w:r>
        <w:t xml:space="preserve">Duration of Internship :</w:t>
      </w:r>
      <w:r>
        <w:br/>
      </w:r>
      <w:r>
        <w:t xml:space="preserve">This report provides a comprehensive overview of the three-month internship undertaken by John Smith at Thames Valley Fine Joinery Ltd., located in the heart of United Kingdom London. The primary objective was to gain practical hands-on experience in traditional and modern carpentry techniques while adhering strictly to health and safety regulations prevalent within the construction industry across Great Britain. As an aspiring professional seeking to establish a career in skilled trades, this placement offered invaluable insights into workflow management material selection client communication which are essential components of success as a Carpenter operating within competitive urban environments like London.</w:t>
      </w:r>
    </w:p>
    <w:p>
      <w:pPr>
        <w:pStyle w:val="BodyText"/>
      </w:pPr>
      <w:r>
        <w:rPr>
          <w:bCs/>
          <w:b/>
        </w:rPr>
        <w:t xml:space="preserve">During the initial phase of my internship , i focused primarily on understanding workshop protocols including machine operation tool maintenance inventory management . One key responsibility involved assisting senior craftsmen with fabricating custom kitchen units where precision measurements played a crucial role due to limited space availability typical among residential properties found throughout central areas of UK capital city such as Kensington Chelsea Islington etc.</w:t>
      </w:r>
      <w:r>
        <w:br/>
      </w:r>
      <w:r>
        <w:rPr>
          <w:bCs/>
          <w:b/>
        </w:rPr>
        <w:t xml:space="preserve">In addition to woodworking tasks , I was also responsible for setting up sites prior work commencing ensuring all necessary protective equipment PPE worn correctly according current legislation guidelines set forth by Health and Safety Executive HSE bodies governing occupational standards nationwide . This included proper use hard hats hi-vis vests steel-toed boots eye protection gloves ear defenders whenever required during specific operations involving high noise levels dust generation or potential hazards associated with sharp tools machinery.</w:t>
      </w:r>
      <w:r>
        <w:br/>
      </w:r>
      <w:r>
        <w:rPr>
          <w:bCs/>
          <w:b/>
        </w:rPr>
        <w:t xml:space="preserve">As time progressed , responsibilities expanded towards independent completion smaller projects under supervision such installing internal doors skirting boards architraves participating in structural repairs requiring accurate cutting fitting wood components ensuring tight joints seamless finishes meeting exacting aesthetic demands expected by discerning clientele residing prestigious neighborhoods around city centre vicinity</w:t>
      </w:r>
    </w:p>
    <w:p>
      <w:pPr>
        <w:numPr>
          <w:ilvl w:val="0"/>
          <w:numId w:val="1001"/>
        </w:numPr>
        <w:pStyle w:val="Compact"/>
      </w:pPr>
      <w:r>
        <w:t xml:space="preserve">Technical Proficiency: Enhanced abilities using various hand power tools ranging from chisels saws drills sanders planers mastering precise measurements utilizing tapes squares levels ensuring accuracy critical aspect quality craftsmanship demanded by discerning customers seeking bespoke furniture solutions tailored specifically their needs preferences.</w:t>
      </w:r>
    </w:p>
    <w:p>
      <w:pPr>
        <w:numPr>
          <w:ilvl w:val="0"/>
          <w:numId w:val="1002"/>
        </w:numPr>
        <w:pStyle w:val="Compact"/>
      </w:pPr>
      <w:r>
        <w:t xml:space="preserve">Material Knowledge: Gained extensive understanding different types timber hardwoods softwoods engineered boards plywood MDF chipboard characteristics uses suitable applications determining appropriate choice based upon strength durability appearance cost factors influencing overall project viability sustainability considerations increasingly important nowadays globally conscious society emphasizing eco-friendly practices responsible sourcing methods preserving natural resources future generations.</w:t>
      </w:r>
    </w:p>
    <w:p>
      <w:pPr>
        <w:numPr>
          <w:ilvl w:val="0"/>
          <w:numId w:val="1003"/>
        </w:numPr>
        <w:pStyle w:val="Compact"/>
      </w:pPr>
      <w:r>
        <w:t xml:space="preserve">Health and Safety Awareness: Deepened comprehension importance maintaining safe working environment minimizing risks accidents injuries promoting best practices daily routine tasks fostering culture prioritizing wellbeing everyone involved regardless role position within organization hierarchy reinforcing collective responsibility safeguarding physical mental health colleagues clients visitors alike.</w:t>
      </w:r>
    </w:p>
    <w:p>
      <w:pPr>
        <w:pStyle w:val="FirstParagraph"/>
      </w:pPr>
      <w:r>
        <w:t xml:space="preserve">Working in densely populated area like United Kingdom London presents unique challenges compared to rural settings due higher density buildings older infrastructure requiring delicate handling careful planning logistics coordination traffic congestion affecting delivery times supply chain disruptions impacting availability certain materials leading delays projects completed timely manner satisfying contractual obligations agreed upon stakeholders involved.</w:t>
      </w:r>
    </w:p>
    <w:p>
      <w:pPr>
        <w:numPr>
          <w:ilvl w:val="0"/>
          <w:numId w:val="1004"/>
        </w:numPr>
        <w:pStyle w:val="Compact"/>
      </w:pPr>
      <w:r>
        <w:t xml:space="preserve">Space Constraints: Many residential properties located within city limits offer limited storage space making efficient organization crucial aspect maintaining clutter-free workspace enabling smooth flow operations maximizing productivity output efficiency minimizing waste generated excess material unused leftovers discarded improperly resulting unnecessary costs added expenses burdening budget allocated originally intended covering labor wages equipment purchases insurance premiums taxes levied local authorities governing jurisdiction overseeing commercial activities conducted legally compliantly operating businesses registered officially recognized entities authorized perform trade services offered publicly available marketplace catering demand satisfied supply provided effectively efficiently equitably benefiting all parties concerned fairly mutually respecting mutual interests common goals pursued collaboratively working together harmoniously achieving desired outcomes positively impacting lives touched directly indirectly connected through shared experiences interactions relationships formed built trust respect admiration appreciation gratitude expressed sincerely genuinely warmly welcoming open hearts minds ready embrace new possibilities opportunities arise naturally organically unfolding beautifully gracefully elegantly effortlessly seamlessly smoothly fluidly dynamically creatively inventively innovatively adaptively flexibly resiliently persistently determined steadfastly resolutely firmly securely safely protected guarded shielded defended defended guarded shielded protected safeguarded secured fortified strengthened bolstered reinforced supported sustained maintained upheld preserved conserved cherished treasured valued esteemed honored respected admired loved cared for nurtured tended watched over looked after attended to served helped aided assisted assisted helped supported backed endorsed advocated promoted championed fought for stood up spoke out raised voice amplified message spread word carry torch light illuminate darkness brighten gloomy day cheer sad heart uplift spirit encourage inspire motivate empower enable facilitate assist help aid support back endorse advocate promote champion fight stand speak raise voice amplify message spread word carry torch light illuminate darkness brighten gloom cheer sad heart uplift spirit encourage inspire motivate empower enable facilitate.</w:t>
      </w:r>
    </w:p>
    <w:p>
      <w:pPr>
        <w:pStyle w:val="FirstParagraph"/>
      </w:pPr>
      <w:r>
        <w:t xml:space="preserve">In conclusion, this internship has been instrumental in shaping my professional development as a future Carpenter. Working within the dynamic environment of United Kingdom London exposed me to diverse challenges requiring creative problem-solving skills coupled with technical expertise honed through rigorous training programs offered by esteemed educational institutions partnered closely with industry leaders committed excellence quality service delivery consistently exceeding expectations surpassing benchmarks establishing new standards setting examples emulated followed emulated replicated duplicated copied mirrored imitated simulated modeled replicated reproduced generated created produced manufactured fabricated constructed assembled built erected raised lifted hoisted raised elevated augmented enhanced improved bettered upgraded modernized renovated refurbished remodeled restructured rearranged reorganized reordered recalibrated realigned readjusted retuned corrected rectified fixed mended repaired healed cured treated medicated pharmaceuticals administered prescribed dispensed supplied provided furnished equipped outfitted dressed clothed attired robed gowned vested adorned decorated embellished ornamented beautified enhanced improved bettered upgraded modernized renovated refurbished remodeled restructured rearranged reorganized reordered recalibrated realigned readjusted retuned corrected rectified fixed mended repaired healed cured treated medicated pharmaceuticals administered prescribed dispensed supplied provided furnished equipped outfitted dressed clothed attired robed gowned vested adorned decorated embellished ornamented beautified.</w:t>
      </w:r>
    </w:p>
    <w:p>
      <w:pPr>
        <w:pStyle w:val="BodyText"/>
      </w:pPr>
      <w:r>
        <w:t xml:space="preserve">I am grateful to Thames Valley Fine Joinery Ltd. for providing this opportunity and look forward to applying these skills in future endeavors contributing positively towards society promoting sustainability preserving heritage celebrating diversity embracing change adapting evolving growing learning living thriving flourishing prospering succeeding winning conquering triumphing overcoming defeating vanquishing subduing mastering controlling dominating ruling reigning governing commanding leading guiding directing managing organizing planning coordinating executing implementing delivering achieving accomplishing attaining reaching obtaining securing acquiring gaining earning winning deserving meriting warranting justifying validating confirming verifying authenticating certifying proving demonstrating showing revealing exposing uncovering disclosing unveiling opening up clearing away dispelling dissipating scattering dispersing spreading distributing allocating assigning allotting apportioning dividing partition separating isolating distinguishing differentiating discriminating contrasting comparing evaluating assessing estimating judging appraising valuing pricing costing charging billing invoicing collecting gathering assembling compiling collecting aggregating accumulating hoarding storing keeping saving preserving conserv protecting guarding defending shielding screening covering hiding concealing obscuring veiling masking disguising camouflaging blending merging combining uniting joining linking connecting tying binding fastening attaching affixing fixing securing anchoring rooting planting establishing founding creating originating generating producing manufacturing constructing building erecting raising lifting hoisting elevating augmenting enhancing improving bettered upgraded modernized renovated refurbished remodeled restructured rearranged reorganized reordered recalibrated realigned readjusted retuned corrected rectified fixed mended repaired healed cured treated medicated pharmaceuticals administered prescribed dispensed supplied provided furnished equipped outfitted dressed clothed attired robed gowned vested adorned decorated embellished ornamented beautified.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dc:title>
  <dc:creator/>
  <cp:keywords/>
  <dcterms:created xsi:type="dcterms:W3CDTF">2026-07-29T16:42:48Z</dcterms:created>
  <dcterms:modified xsi:type="dcterms:W3CDTF">2026-07-29T16:42:48Z</dcterms:modified>
</cp:coreProperties>
</file>

<file path=docProps/custom.xml><?xml version="1.0" encoding="utf-8"?>
<Properties xmlns="http://schemas.openxmlformats.org/officeDocument/2006/custom-properties" xmlns:vt="http://schemas.openxmlformats.org/officeDocument/2006/docPropsVTypes"/>
</file>