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Carpentry</w:t>
      </w:r>
      <w:r>
        <w:t xml:space="preserve"> </w:t>
      </w:r>
      <w:r>
        <w:t xml:space="preserve">in</w:t>
      </w:r>
      <w:r>
        <w:t xml:space="preserve"> </w:t>
      </w:r>
      <w:r>
        <w:t xml:space="preserve">Los</w:t>
      </w:r>
      <w:r>
        <w:t xml:space="preserve"> </w:t>
      </w:r>
      <w:r>
        <w:t xml:space="preserve">Angeles</w:t>
      </w:r>
    </w:p>
    <w:bookmarkStart w:id="25" w:name="Xf72ea351ebb2c4f5dfac093d905dcea62e3e53e"/>
    <w:p>
      <w:pPr>
        <w:pStyle w:val="Heading1"/>
      </w:pPr>
      <w:r>
        <w:t xml:space="preserve">The Art of Precision and Craftsmanship in the City of Angels</w:t>
      </w:r>
      <w:r>
        <w:br/>
      </w:r>
      <w:r>
        <w:t xml:space="preserve">An Internship Report on Carpentry</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United States Los Angeles</w:t>
      </w:r>
      <w:r>
        <w:br/>
      </w:r>
      <w:r>
        <w:rPr>
          <w:bCs/>
          <w:b/>
        </w:rPr>
        <w:t xml:space="preserve">Candidate Name:</w:t>
      </w:r>
      <w:r>
        <w:t xml:space="preserve"> </w:t>
      </w:r>
      <w:r>
        <w:t xml:space="preserve">Alex J. Mercer</w:t>
      </w:r>
    </w:p>
    <w:bookmarkStart w:id="20" w:name="i.-introduction-and-objective"/>
    <w:p>
      <w:pPr>
        <w:pStyle w:val="Heading2"/>
      </w:pPr>
      <w:r>
        <w:t xml:space="preserve">I. Introduction and Objective</w:t>
      </w:r>
    </w:p>
    <w:p>
      <w:pPr>
        <w:pStyle w:val="FirstParagraph"/>
      </w:pPr>
      <w:r>
        <w:t xml:space="preserve">The city of Los Angeles, situated within the diverse economic landscape of the United States, serves as a dynamic backdrop for architectural innovation and historic preservation alike. This report details my internship experience as an aspiring</w:t>
      </w:r>
      <w:r>
        <w:t xml:space="preserve"> </w:t>
      </w:r>
      <w:r>
        <w:rPr>
          <w:bCs/>
          <w:b/>
        </w:rPr>
        <w:t xml:space="preserve">Carpenter</w:t>
      </w:r>
      <w:r>
        <w:t xml:space="preserve">, undertaken to bridge the gap between theoretical construction knowledge and practical on-site application. The primary objective of this tenure was to master the nuances of wood fabrication, structural framing, and finish work while navigating the specific regulatory environment of Los Angeles building codes.</w:t>
      </w:r>
    </w:p>
    <w:p>
      <w:pPr>
        <w:pStyle w:val="BodyText"/>
      </w:pPr>
      <w:r>
        <w:t xml:space="preserve">The duration of this internship provided an immersive look into how traditional craftsmanship adapts to modern demands in a high-density urban environment. By focusing on both residential rehabilitation and new commercial builds within Los Angeles, I gained insight into the critical role that skilled carpentry plays in shaping the physical infrastructure of our communities.</w:t>
      </w:r>
    </w:p>
    <w:bookmarkEnd w:id="20"/>
    <w:bookmarkStart w:id="21" w:name="ii.-scope-of-responsibilities"/>
    <w:p>
      <w:pPr>
        <w:pStyle w:val="Heading2"/>
      </w:pPr>
      <w:r>
        <w:t xml:space="preserve">II. Scope of Responsibilities</w:t>
      </w:r>
    </w:p>
    <w:p>
      <w:pPr>
        <w:pStyle w:val="FirstParagraph"/>
      </w:pPr>
      <w:r>
        <w:t xml:space="preserve">As an intern, my duties were structured to evolve from observation to active participation. Initially, safety protocols specific to California workplaces were drilled into daily routine practices. Under the strict guidance of master craftsmen, I learned that precision in Los Angeles is not merely an aesthetic choice but a legal requirement enforced by stringent local ordinances.</w:t>
      </w:r>
    </w:p>
    <w:p>
      <w:pPr>
        <w:pStyle w:val="BodyText"/>
      </w:pPr>
      <w:r>
        <w:t xml:space="preserve">My core responsibilities included assisting with rough framing for interior partitions and exterior sheathing. This required meticulous measuring, cutting, and nailing of dimensional lumber according to architectural blueprints. Furthermore, I was tasked with preparing materials for finish carpentry work. In the context of Los Angeles real estate, where historic bungalows are frequently renovated alongside modern skyscrapers, the ability to blend old-world charm with new-world durability is paramount. Consequently, I spent significant time learning how to restore original millwork without compromising structural integrity.</w:t>
      </w:r>
    </w:p>
    <w:bookmarkEnd w:id="21"/>
    <w:bookmarkStart w:id="22" w:name="iii.-technical-skills-acquired"/>
    <w:p>
      <w:pPr>
        <w:pStyle w:val="Heading2"/>
      </w:pPr>
      <w:r>
        <w:t xml:space="preserve">III. Technical Skills Acquired</w:t>
      </w:r>
    </w:p>
    <w:p>
      <w:pPr>
        <w:pStyle w:val="FirstParagraph"/>
      </w:pPr>
      <w:r>
        <w:t xml:space="preserve">The most profound aspect of this internship was the acquisition of technical proficiency in various carpentry tools and techniques. In the bustling workshops scattered across Los Angeles, I became adept at operating circular saws, miter saws, and table saws with a level of precision that minimizes material waste. This efficiency is crucial in a market like the United States construction sector, where labor costs are high and timelines are tight.</w:t>
      </w:r>
    </w:p>
    <w:p>
      <w:pPr>
        <w:pStyle w:val="BodyText"/>
      </w:pPr>
      <w:r>
        <w:t xml:space="preserve">One specific area of focus was the installation of drywall and subsequent finishing. While often considered separate from traditional carpentry, in Los Angeles projects, these trades often overlap. I learned how to frame openings for windows and doors that meet energy efficiency standards mandated by California Title 24 regulations. This experience highlighted the importance of sustainability in modern building practices.</w:t>
      </w:r>
    </w:p>
    <w:p>
      <w:pPr>
        <w:pStyle w:val="BodyText"/>
      </w:pPr>
      <w:r>
        <w:t xml:space="preserve">Additionally, I gained hands-on experience with concrete forming and steel reinforcement integration. Given the seismic activity characteristic of Los Angeles, understanding how wood framing interacts with steel bracing and concrete foundations is essential for ensuring structural resilience during potential earthquakes.</w:t>
      </w:r>
    </w:p>
    <w:bookmarkEnd w:id="22"/>
    <w:bookmarkStart w:id="23" w:name="iv.-challenges-encountered"/>
    <w:p>
      <w:pPr>
        <w:pStyle w:val="Heading2"/>
      </w:pPr>
      <w:r>
        <w:t xml:space="preserve">IV. Challenges Encountered</w:t>
      </w:r>
    </w:p>
    <w:p>
      <w:pPr>
        <w:pStyle w:val="FirstParagraph"/>
      </w:pPr>
      <w:r>
        <w:t xml:space="preserve">Navigating the complexities of construction in a major metropolitan area presents unique challenges. One significant hurdle was adapting to the fast-paced nature of Los Angeles projects. Delays in material supply chains, often sourced from across the country or internationally, required quick thinking and adaptive planning on behalf of all crew members.</w:t>
      </w:r>
    </w:p>
    <w:p>
      <w:pPr>
        <w:pStyle w:val="BodyText"/>
      </w:pPr>
      <w:r>
        <w:t xml:space="preserve">Another challenge was the rigorous adherence to safety standards. Working at heights and handling heavy machinery demanded constant vigilance. The internship emphasized that a safe job site is a productive job site, reinforcing the culture of responsibility inherent in professional carpentry within the United States.</w:t>
      </w:r>
    </w:p>
    <w:bookmarkEnd w:id="23"/>
    <w:bookmarkStart w:id="24" w:name="v.-conclusion"/>
    <w:p>
      <w:pPr>
        <w:pStyle w:val="Heading2"/>
      </w:pPr>
      <w:r>
        <w:t xml:space="preserve">V. Conclusion</w:t>
      </w:r>
    </w:p>
    <w:p>
      <w:pPr>
        <w:pStyle w:val="FirstParagraph"/>
      </w:pPr>
      <w:r>
        <w:t xml:space="preserve">In conclusion, this internship has been instrumental in shaping my professional identity as a skilled</w:t>
      </w:r>
      <w:r>
        <w:t xml:space="preserve"> </w:t>
      </w:r>
      <w:r>
        <w:rPr>
          <w:bCs/>
          <w:b/>
        </w:rPr>
        <w:t xml:space="preserve">Carpenter</w:t>
      </w:r>
      <w:r>
        <w:t xml:space="preserve">. The experience gained on the ground in</w:t>
      </w:r>
      <w:r>
        <w:t xml:space="preserve"> </w:t>
      </w:r>
      <w:r>
        <w:rPr>
          <w:bCs/>
          <w:b/>
        </w:rPr>
        <w:t xml:space="preserve">United States Los Angeles</w:t>
      </w:r>
      <w:r>
        <w:t xml:space="preserve"> </w:t>
      </w:r>
      <w:r>
        <w:t xml:space="preserve">provided invaluable insights into the intersection of traditional trade skills and modern urban development. I have developed not only technical proficiency but also a deep appreciation for the craftsmanship that defines high-quality construction.</w:t>
      </w:r>
    </w:p>
    <w:p>
      <w:pPr>
        <w:pStyle w:val="BodyText"/>
      </w:pPr>
      <w:r>
        <w:t xml:space="preserve">This report serves as a testament to my commitment to excellence in carpentry and readiness to contribute positively to future projects in the dynamic architectural landscape of Los Angeles.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Carpentry in Los Angeles</dc:title>
  <dc:creator/>
  <dc:language>en</dc:language>
  <cp:keywords/>
  <dcterms:created xsi:type="dcterms:W3CDTF">2026-07-29T17:36:05Z</dcterms:created>
  <dcterms:modified xsi:type="dcterms:W3CDTF">2026-07-29T17:36:05Z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