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Carpentry Practice in the Context of Venezuela Caracas</w:t>
      </w:r>
    </w:p>
    <w:p>
      <w:pPr>
        <w:pStyle w:val="BodyText"/>
      </w:pPr>
      <w:r>
        <w:rPr>
          <w:iCs/>
          <w:i/>
        </w:rPr>
        <w:t xml:space="preserve">Date: October 26, 2023</w:t>
      </w:r>
    </w:p>
    <w:bookmarkEnd w:id="20"/>
    <w:bookmarkStart w:id="21" w:name="i.-introduction"/>
    <w:p>
      <w:pPr>
        <w:pStyle w:val="Heading3"/>
      </w:pPr>
      <w:r>
        <w:t xml:space="preserve">I. Introduction</w:t>
      </w:r>
    </w:p>
    <w:p>
      <w:pPr>
        <w:pStyle w:val="FirstParagraph"/>
      </w:pPr>
      <w:r>
        <w:t xml:space="preserve">The following document presents a comprehensive analysis of an internship period dedicated to the trade of carpentry, specifically conducted within the urban environment of</w:t>
      </w:r>
      <w:r>
        <w:t xml:space="preserve"> </w:t>
      </w:r>
      <w:r>
        <w:rPr>
          <w:bCs/>
          <w:b/>
        </w:rPr>
        <w:t xml:space="preserve">Venezuela Caracas</w:t>
      </w:r>
      <w:r>
        <w:t xml:space="preserve">. This report aims to detail the skills acquired, challenges faced, and cultural insights gained during this transformative experience. Carpentry in</w:t>
      </w:r>
      <w:r>
        <w:t xml:space="preserve"> </w:t>
      </w:r>
      <w:r>
        <w:rPr>
          <w:bCs/>
          <w:b/>
        </w:rPr>
        <w:t xml:space="preserve">Venezuela Caracas</w:t>
      </w:r>
      <w:r>
        <w:t xml:space="preserve"> </w:t>
      </w:r>
      <w:r>
        <w:t xml:space="preserve">represents not just a technical skill set but also a vital component of the local economy and architectural heritage.</w:t>
      </w:r>
    </w:p>
    <w:bookmarkEnd w:id="21"/>
    <w:bookmarkStart w:id="22" w:name="ii.-objectives-of-the-internship"/>
    <w:p>
      <w:pPr>
        <w:pStyle w:val="Heading3"/>
      </w:pPr>
      <w:r>
        <w:t xml:space="preserve">II. Objectives of the Internship</w:t>
      </w:r>
    </w:p>
    <w:p>
      <w:pPr>
        <w:pStyle w:val="FirstParagraph"/>
      </w:pPr>
      <w:r>
        <w:t xml:space="preserve">The primary objectives for this internship focused on:</w:t>
      </w:r>
    </w:p>
    <w:p>
      <w:pPr>
        <w:numPr>
          <w:ilvl w:val="0"/>
          <w:numId w:val="1001"/>
        </w:numPr>
        <w:pStyle w:val="Compact"/>
      </w:pPr>
      <w:r>
        <w:rPr>
          <w:bCs/>
          <w:b/>
        </w:rPr>
        <w:t xml:space="preserve">Skill Acquisition:</w:t>
      </w:r>
      <w:r>
        <w:t xml:space="preserve"> </w:t>
      </w:r>
      <w:r>
        <w:t xml:space="preserve">To master traditional and modern</w:t>
      </w:r>
      <w:r>
        <w:t xml:space="preserve"> </w:t>
      </w:r>
      <w:r>
        <w:rPr>
          <w:bCs/>
          <w:b/>
        </w:rPr>
        <w:t xml:space="preserve">Carpenter</w:t>
      </w:r>
      <w:r>
        <w:t xml:space="preserve"> </w:t>
      </w:r>
      <w:r>
        <w:t xml:space="preserve">techniques applicable in residential and commercial construction.</w:t>
      </w:r>
    </w:p>
    <w:p>
      <w:pPr>
        <w:numPr>
          <w:ilvl w:val="0"/>
          <w:numId w:val="1001"/>
        </w:numPr>
        <w:pStyle w:val="Compact"/>
      </w:pPr>
      <w:r>
        <w:rPr>
          <w:bCs/>
          <w:b/>
        </w:rPr>
        <w:t xml:space="preserve">Cultural Immersion:</w:t>
      </w:r>
      <w:r>
        <w:t xml:space="preserve"> </w:t>
      </w:r>
      <w:r>
        <w:t xml:space="preserve">To understand the specific material sourcing, design aesthetics, and labor dynamics unique to</w:t>
      </w:r>
      <w:r>
        <w:t xml:space="preserve"> </w:t>
      </w:r>
      <w:r>
        <w:rPr>
          <w:iCs/>
          <w:i/>
        </w:rPr>
        <w:t xml:space="preserve">Venezuela Caracas</w:t>
      </w:r>
      <w:r>
        <w:t xml:space="preserve">.</w:t>
      </w:r>
    </w:p>
    <w:p>
      <w:pPr>
        <w:numPr>
          <w:ilvl w:val="0"/>
          <w:numId w:val="1001"/>
        </w:numPr>
        <w:pStyle w:val="Compact"/>
      </w:pPr>
      <w:r>
        <w:rPr>
          <w:bCs/>
          <w:b/>
        </w:rPr>
        <w:t xml:space="preserve">Sustainability Practices:</w:t>
      </w:r>
      <w:r>
        <w:t xml:space="preserve"> </w:t>
      </w:r>
      <w:r>
        <w:t xml:space="preserve">To learn how local craftsmen utilize available resources efficiently, a crucial aspect given the economic context of</w:t>
      </w:r>
      <w:r>
        <w:t xml:space="preserve"> </w:t>
      </w:r>
      <w:r>
        <w:rPr>
          <w:iCs/>
          <w:i/>
        </w:rPr>
        <w:t xml:space="preserve">Venezuela Caracas</w:t>
      </w:r>
      <w:r>
        <w:t xml:space="preserve">.</w:t>
      </w:r>
    </w:p>
    <w:p>
      <w:pPr>
        <w:numPr>
          <w:ilvl w:val="0"/>
          <w:numId w:val="1001"/>
        </w:numPr>
        <w:pStyle w:val="Compact"/>
      </w:pPr>
      <w:r>
        <w:rPr>
          <w:bCs/>
          <w:b/>
        </w:rPr>
        <w:t xml:space="preserve">Professional Integration:</w:t>
      </w:r>
      <w:r>
        <w:t xml:space="preserve"> </w:t>
      </w:r>
      <w:r>
        <w:t xml:space="preserve">To collaborate with local</w:t>
      </w:r>
      <w:r>
        <w:t xml:space="preserve"> </w:t>
      </w:r>
      <w:r>
        <w:rPr>
          <w:bCs/>
          <w:b/>
        </w:rPr>
        <w:t xml:space="preserve">Carpenter</w:t>
      </w:r>
      <w:r>
        <w:t xml:space="preserve"> </w:t>
      </w:r>
      <w:r>
        <w:t xml:space="preserve">teams and understand workplace hierarchies in South America.</w:t>
      </w:r>
    </w:p>
    <w:bookmarkEnd w:id="22"/>
    <w:bookmarkStart w:id="26" w:name="iii.-methodology-and-daily-activities"/>
    <w:p>
      <w:pPr>
        <w:pStyle w:val="Heading3"/>
      </w:pPr>
      <w:r>
        <w:t xml:space="preserve">III. Methodology and Daily Activities</w:t>
      </w:r>
    </w:p>
    <w:p>
      <w:pPr>
        <w:pStyle w:val="FirstParagraph"/>
      </w:pPr>
      <w:r>
        <w:t xml:space="preserve">The internship was structured over a period of twelve weeks. The daily routine began early, typical of</w:t>
      </w:r>
      <w:r>
        <w:t xml:space="preserve"> </w:t>
      </w:r>
      <w:r>
        <w:rPr>
          <w:iCs/>
          <w:i/>
        </w:rPr>
        <w:t xml:space="preserve">Venezuela Caracas</w:t>
      </w:r>
      <w:r>
        <w:t xml:space="preserve">'s warm climate and work culture. Key activities included:</w:t>
      </w:r>
    </w:p>
    <w:bookmarkStart w:id="23" w:name="a.-material-selection-and-preparation"/>
    <w:p>
      <w:pPr>
        <w:pStyle w:val="Heading4"/>
      </w:pPr>
      <w:r>
        <w:t xml:space="preserve">A. Material Selection and Preparation</w:t>
      </w:r>
    </w:p>
    <w:p>
      <w:pPr>
        <w:pStyle w:val="FirstParagraph"/>
      </w:pPr>
      <w:r>
        <w:t xml:space="preserve">A significant portion of time was spent sourcing materials in the bustling markets of</w:t>
      </w:r>
      <w:r>
        <w:t xml:space="preserve"> </w:t>
      </w:r>
      <w:r>
        <w:rPr>
          <w:bCs/>
          <w:b/>
        </w:rPr>
        <w:t xml:space="preserve">Venezuela Caracas</w:t>
      </w:r>
      <w:r>
        <w:t xml:space="preserve">, such as La Villa del Parque or local hardware districts. Unlike standardized international supply chains, a</w:t>
      </w:r>
      <w:r>
        <w:t xml:space="preserve"> </w:t>
      </w:r>
      <w:r>
        <w:rPr>
          <w:bCs/>
          <w:b/>
        </w:rPr>
        <w:t xml:space="preserve">Carpenter</w:t>
      </w:r>
      <w:r>
        <w:t xml:space="preserve"> </w:t>
      </w:r>
      <w:r>
        <w:t xml:space="preserve">in this region must be adept at identifying quality timber among varying stock levels due to import restrictions. Learning to distinguish between durable tropical woods like Cedro and more common alternatives was a critical skill.</w:t>
      </w:r>
    </w:p>
    <w:bookmarkEnd w:id="23"/>
    <w:bookmarkStart w:id="24" w:name="Xd4a85b4412bf98731e5cd6c9daf41a85f875c15"/>
    <w:p>
      <w:pPr>
        <w:pStyle w:val="Heading4"/>
      </w:pPr>
      <w:r>
        <w:t xml:space="preserve">B. Traditional Joinery and Modern Adaptations</w:t>
      </w:r>
    </w:p>
    <w:p>
      <w:pPr>
        <w:pStyle w:val="FirstParagraph"/>
      </w:pPr>
      <w:r>
        <w:t xml:space="preserve">Under the mentorship of master craftsmen in</w:t>
      </w:r>
      <w:r>
        <w:t xml:space="preserve"> </w:t>
      </w:r>
      <w:r>
        <w:rPr>
          <w:iCs/>
          <w:i/>
        </w:rPr>
        <w:t xml:space="preserve">Venezuela Caracas</w:t>
      </w:r>
      <w:r>
        <w:t xml:space="preserve">, I practiced traditional joinery methods. These techniques are essential in a</w:t>
      </w:r>
      <w:r>
        <w:t xml:space="preserve"> </w:t>
      </w:r>
      <w:r>
        <w:rPr>
          <w:bCs/>
          <w:b/>
        </w:rPr>
        <w:t xml:space="preserve">Carpenter</w:t>
      </w:r>
      <w:r>
        <w:t xml:space="preserve">'s repertoire here because they require less reliance on expensive imported fasteners. We focused on dovetail joints, mortise and tenon, and complex roof framing structures common in the colonial-era homes found throughout</w:t>
      </w:r>
      <w:r>
        <w:t xml:space="preserve"> </w:t>
      </w:r>
      <w:r>
        <w:rPr>
          <w:bCs/>
          <w:b/>
        </w:rPr>
        <w:t xml:space="preserve">Venezuela Caracas</w:t>
      </w:r>
      <w:r>
        <w:t xml:space="preserve">.</w:t>
      </w:r>
    </w:p>
    <w:bookmarkEnd w:id="24"/>
    <w:bookmarkStart w:id="25" w:name="c.-restoration-work"/>
    <w:p>
      <w:pPr>
        <w:pStyle w:val="Heading4"/>
      </w:pPr>
      <w:r>
        <w:t xml:space="preserve">C. Restoration Work</w:t>
      </w:r>
    </w:p>
    <w:p>
      <w:pPr>
        <w:pStyle w:val="FirstParagraph"/>
      </w:pPr>
      <w:r>
        <w:t xml:space="preserve">A unique aspect of working as a</w:t>
      </w:r>
      <w:r>
        <w:t xml:space="preserve"> </w:t>
      </w:r>
      <w:r>
        <w:rPr>
          <w:bCs/>
          <w:b/>
        </w:rPr>
        <w:t xml:space="preserve">Carpenter</w:t>
      </w:r>
      <w:r>
        <w:t xml:space="preserve"> </w:t>
      </w:r>
      <w:r>
        <w:t xml:space="preserve">in</w:t>
      </w:r>
      <w:r>
        <w:t xml:space="preserve"> </w:t>
      </w:r>
      <w:r>
        <w:rPr>
          <w:iCs/>
          <w:i/>
        </w:rPr>
        <w:t xml:space="preserve">Venezuela Caracas</w:t>
      </w:r>
      <w:r>
        <w:t xml:space="preserve"> </w:t>
      </w:r>
      <w:r>
        <w:t xml:space="preserve">is the extensive restoration work required for historic buildings in neighborhoods like El Hatillo and Los Caobos. This involved delicate sanding, staining, and structural reinforcement to preserve the architectural integrity of these heritage sites.</w:t>
      </w:r>
    </w:p>
    <w:bookmarkEnd w:id="25"/>
    <w:bookmarkEnd w:id="26"/>
    <w:bookmarkStart w:id="27" w:name="iv.-challenges-encountered"/>
    <w:p>
      <w:pPr>
        <w:pStyle w:val="Heading3"/>
      </w:pPr>
      <w:r>
        <w:t xml:space="preserve">IV. Challenges Encountered</w:t>
      </w:r>
    </w:p>
    <w:p>
      <w:pPr>
        <w:pStyle w:val="FirstParagraph"/>
      </w:pPr>
      <w:r>
        <w:t xml:space="preserve">Operating as a</w:t>
      </w:r>
      <w:r>
        <w:t xml:space="preserve"> </w:t>
      </w:r>
      <w:r>
        <w:rPr>
          <w:bCs/>
          <w:b/>
        </w:rPr>
        <w:t xml:space="preserve">Carpenter</w:t>
      </w:r>
      <w:r>
        <w:t xml:space="preserve"> </w:t>
      </w:r>
      <w:r>
        <w:t xml:space="preserve">in</w:t>
      </w:r>
      <w:r>
        <w:t xml:space="preserve"> </w:t>
      </w:r>
      <w:r>
        <w:rPr>
          <w:iCs/>
          <w:i/>
        </w:rPr>
        <w:t xml:space="preserve">Venezuela Caracas</w:t>
      </w:r>
      <w:r>
        <w:t xml:space="preserve"> </w:t>
      </w:r>
      <w:r>
        <w:t xml:space="preserve">presented distinct challenges that required adaptability:</w:t>
      </w:r>
    </w:p>
    <w:p>
      <w:pPr>
        <w:numPr>
          <w:ilvl w:val="0"/>
          <w:numId w:val="1002"/>
        </w:numPr>
        <w:pStyle w:val="Compact"/>
      </w:pPr>
      <w:r>
        <w:rPr>
          <w:bCs/>
          <w:b/>
        </w:rPr>
        <w:t xml:space="preserve">Economic Volatility:</w:t>
      </w:r>
      <w:r>
        <w:t xml:space="preserve">Sourcing high-grade tools and materials was difficult. A</w:t>
      </w:r>
      <w:r>
        <w:t xml:space="preserve"> </w:t>
      </w:r>
      <w:r>
        <w:rPr>
          <w:bCs/>
          <w:b/>
        </w:rPr>
        <w:t xml:space="preserve">Carpenter</w:t>
      </w:r>
      <w:r>
        <w:t xml:space="preserve"> </w:t>
      </w:r>
      <w:r>
        <w:t xml:space="preserve">must often improvise or repair existing tools rather than replace them, fostering ingenuity.</w:t>
      </w:r>
    </w:p>
    <w:p>
      <w:pPr>
        <w:numPr>
          <w:ilvl w:val="0"/>
          <w:numId w:val="1002"/>
        </w:numPr>
        <w:pStyle w:val="Compact"/>
      </w:pPr>
      <w:r>
        <w:rPr>
          <w:bCs/>
          <w:b/>
        </w:rPr>
        <w:t xml:space="preserve">Supply Chain Interruptions:</w:t>
      </w:r>
      <w:r>
        <w:t xml:space="preserve">The fluctuating availability of specific finishes and hardware in</w:t>
      </w:r>
      <w:r>
        <w:t xml:space="preserve"> </w:t>
      </w:r>
      <w:r>
        <w:rPr>
          <w:iCs/>
          <w:i/>
        </w:rPr>
        <w:t xml:space="preserve">Venezuela Caracas</w:t>
      </w:r>
      <w:r>
        <w:t xml:space="preserve"> </w:t>
      </w:r>
      <w:r>
        <w:t xml:space="preserve">required constant communication with local suppliers to ensure project timelines were met.</w:t>
      </w:r>
    </w:p>
    <w:p>
      <w:pPr>
        <w:numPr>
          <w:ilvl w:val="0"/>
          <w:numId w:val="1002"/>
        </w:numPr>
        <w:pStyle w:val="Compact"/>
      </w:pPr>
      <w:r>
        <w:rPr>
          <w:bCs/>
          <w:b/>
        </w:rPr>
        <w:t xml:space="preserve">Climatic Conditions:</w:t>
      </w:r>
      <w:r>
        <w:t xml:space="preserve">The humidity in</w:t>
      </w:r>
      <w:r>
        <w:t xml:space="preserve"> </w:t>
      </w:r>
      <w:r>
        <w:rPr>
          <w:iCs/>
          <w:i/>
        </w:rPr>
        <w:t xml:space="preserve">Venezuela Caracas</w:t>
      </w:r>
      <w:r>
        <w:t xml:space="preserve"> </w:t>
      </w:r>
      <w:r>
        <w:t xml:space="preserve">affects wood expansion and contraction. Understanding how to treat wood for these conditions is a specialized skill for any</w:t>
      </w:r>
      <w:r>
        <w:t xml:space="preserve"> </w:t>
      </w:r>
      <w:r>
        <w:rPr>
          <w:bCs/>
          <w:b/>
        </w:rPr>
        <w:t xml:space="preserve">Carpenter</w:t>
      </w:r>
      <w:r>
        <w:t xml:space="preserve"> </w:t>
      </w:r>
      <w:r>
        <w:t xml:space="preserve">working in the region.</w:t>
      </w:r>
    </w:p>
    <w:p>
      <w:pPr>
        <w:numPr>
          <w:ilvl w:val="0"/>
          <w:numId w:val="1002"/>
        </w:numPr>
        <w:pStyle w:val="Compact"/>
      </w:pPr>
      <w:r>
        <w:rPr>
          <w:bCs/>
          <w:b/>
        </w:rPr>
        <w:t xml:space="preserve">Safety Standards:</w:t>
      </w:r>
      <w:r>
        <w:t xml:space="preserve">Navigating local safety regulations while maintaining high international standards required careful negotiation and adaptation on site.</w:t>
      </w:r>
    </w:p>
    <w:bookmarkEnd w:id="27"/>
    <w:bookmarkStart w:id="28" w:name="v.-key-learnings-and-skill-development"/>
    <w:p>
      <w:pPr>
        <w:pStyle w:val="Heading3"/>
      </w:pPr>
      <w:r>
        <w:t xml:space="preserve">V. Key Learnings and Skill Development</w:t>
      </w:r>
    </w:p>
    <w:p>
      <w:pPr>
        <w:pStyle w:val="FirstParagraph"/>
      </w:pPr>
      <w:r>
        <w:t xml:space="preserve">This internship significantly enhanced my technical proficiency as a</w:t>
      </w:r>
      <w:r>
        <w:t xml:space="preserve"> </w:t>
      </w:r>
      <w:r>
        <w:rPr>
          <w:bCs/>
          <w:b/>
        </w:rPr>
        <w:t xml:space="preserve">Carpenter</w:t>
      </w:r>
      <w:r>
        <w:t xml:space="preserve">. I learned that carpentry in</w:t>
      </w:r>
      <w:r>
        <w:t xml:space="preserve"> </w:t>
      </w:r>
      <w:r>
        <w:rPr>
          <w:iCs/>
          <w:i/>
        </w:rPr>
        <w:t xml:space="preserve">Venezuela Caracas</w:t>
      </w:r>
      <w:r>
        <w:t xml:space="preserve"> </w:t>
      </w:r>
      <w:r>
        <w:t xml:space="preserve">is deeply connected to the community. Clients often have specific cultural preferences for design, blending European influences with local tropical aesthetics.</w:t>
      </w:r>
    </w:p>
    <w:p>
      <w:pPr>
        <w:pStyle w:val="BodyText"/>
      </w:pPr>
      <w:r>
        <w:rPr>
          <w:bCs/>
          <w:b/>
        </w:rPr>
        <w:t xml:space="preserve">A. Technical Proficiency:</w:t>
      </w:r>
    </w:p>
    <w:p>
      <w:pPr>
        <w:numPr>
          <w:ilvl w:val="0"/>
          <w:numId w:val="1003"/>
        </w:numPr>
        <w:pStyle w:val="Compact"/>
      </w:pPr>
      <w:r>
        <w:t xml:space="preserve">Mastery of hand tools and power tools in confined spaces.</w:t>
      </w:r>
    </w:p>
    <w:p>
      <w:pPr>
        <w:numPr>
          <w:ilvl w:val="0"/>
          <w:numId w:val="1003"/>
        </w:numPr>
        <w:pStyle w:val="Compact"/>
      </w:pPr>
      <w:r>
        <w:t xml:space="preserve">Expertise in working with indigenous Venezuelan woods, including Cedro, Caoba, and Guayacán.</w:t>
      </w:r>
    </w:p>
    <w:p>
      <w:pPr>
        <w:numPr>
          <w:ilvl w:val="0"/>
          <w:numId w:val="1003"/>
        </w:numPr>
        <w:pStyle w:val="Compact"/>
      </w:pPr>
      <w:r>
        <w:t xml:space="preserve">Ability to execute custom furniture designs that fit the specific spatial constraints of homes in</w:t>
      </w:r>
      <w:r>
        <w:t xml:space="preserve"> </w:t>
      </w:r>
      <w:r>
        <w:rPr>
          <w:iCs/>
          <w:i/>
        </w:rPr>
        <w:t xml:space="preserve">Venezuela Caracas</w:t>
      </w:r>
      <w:r>
        <w:t xml:space="preserve">.</w:t>
      </w:r>
    </w:p>
    <w:p>
      <w:pPr>
        <w:pStyle w:val="FirstParagraph"/>
      </w:pPr>
      <w:r>
        <w:rPr>
          <w:bCs/>
          <w:b/>
        </w:rPr>
        <w:t xml:space="preserve">B. Soft Skills:</w:t>
      </w:r>
    </w:p>
    <w:p>
      <w:pPr>
        <w:numPr>
          <w:ilvl w:val="0"/>
          <w:numId w:val="1004"/>
        </w:numPr>
        <w:pStyle w:val="Compact"/>
      </w:pPr>
      <w:r>
        <w:rPr>
          <w:bCs/>
          <w:b/>
        </w:rPr>
        <w:t xml:space="preserve">Communication:</w:t>
      </w:r>
      <w:r>
        <w:t xml:space="preserve">Navigating language barriers and technical jargon in Spanish was crucial. As a</w:t>
      </w:r>
      <w:r>
        <w:t xml:space="preserve"> </w:t>
      </w:r>
      <w:r>
        <w:rPr>
          <w:bCs/>
          <w:b/>
        </w:rPr>
        <w:t xml:space="preserve">Carpenter</w:t>
      </w:r>
      <w:r>
        <w:t xml:space="preserve">, clear communication with clients and team members in</w:t>
      </w:r>
      <w:r>
        <w:t xml:space="preserve"> </w:t>
      </w:r>
      <w:r>
        <w:rPr>
          <w:iCs/>
          <w:i/>
        </w:rPr>
        <w:t xml:space="preserve">Venezuela Caracas</w:t>
      </w:r>
      <w:r>
        <w:t xml:space="preserve"> </w:t>
      </w:r>
      <w:r>
        <w:t xml:space="preserve">ensured project accuracy.</w:t>
      </w:r>
    </w:p>
    <w:p>
      <w:pPr>
        <w:numPr>
          <w:ilvl w:val="0"/>
          <w:numId w:val="1004"/>
        </w:numPr>
        <w:pStyle w:val="Compact"/>
      </w:pPr>
      <w:r>
        <w:rPr>
          <w:bCs/>
          <w:b/>
        </w:rPr>
        <w:t xml:space="preserve">Adaptability:</w:t>
      </w:r>
      <w:r>
        <w:t xml:space="preserve">Learnt to pivot quickly when materials were unavailable, a common scenario for any professional working in the current economic climate of</w:t>
      </w:r>
      <w:r>
        <w:t xml:space="preserve"> </w:t>
      </w:r>
      <w:r>
        <w:rPr>
          <w:iCs/>
          <w:i/>
        </w:rPr>
        <w:t xml:space="preserve">Venezuela Caracas</w:t>
      </w:r>
      <w:r>
        <w:t xml:space="preserve">.</w:t>
      </w:r>
    </w:p>
    <w:p>
      <w:pPr>
        <w:numPr>
          <w:ilvl w:val="0"/>
          <w:numId w:val="1004"/>
        </w:numPr>
        <w:pStyle w:val="Compact"/>
      </w:pPr>
      <w:r>
        <w:rPr>
          <w:bCs/>
          <w:b/>
        </w:rPr>
        <w:t xml:space="preserve">Cultural Sensitivity:</w:t>
      </w:r>
      <w:r>
        <w:t xml:space="preserve">Gained a deep appreciation for the artisanal heritage of Venezuelan craftsmanship.</w:t>
      </w:r>
    </w:p>
    <w:bookmarkEnd w:id="28"/>
    <w:bookmarkStart w:id="29" w:name="Xd3891683485e470b2b4b93ab4c5f932a69598f4"/>
    <w:p>
      <w:pPr>
        <w:pStyle w:val="Heading3"/>
      </w:pPr>
      <w:r>
        <w:t xml:space="preserve">VI. Impact on Local Community and Economy</w:t>
      </w:r>
    </w:p>
    <w:p>
      <w:pPr>
        <w:pStyle w:val="FirstParagraph"/>
      </w:pPr>
      <w:r>
        <w:t xml:space="preserve">The role of a</w:t>
      </w:r>
      <w:r>
        <w:t xml:space="preserve"> </w:t>
      </w:r>
      <w:r>
        <w:rPr>
          <w:bCs/>
          <w:b/>
        </w:rPr>
        <w:t xml:space="preserve">Carpenter</w:t>
      </w:r>
      <w:r>
        <w:t xml:space="preserve"> </w:t>
      </w:r>
      <w:r>
        <w:t xml:space="preserve">in</w:t>
      </w:r>
      <w:r>
        <w:t xml:space="preserve"> </w:t>
      </w:r>
      <w:r>
        <w:rPr>
          <w:iCs/>
          <w:i/>
        </w:rPr>
        <w:t xml:space="preserve">Venezuela Caracas</w:t>
      </w:r>
      <w:r>
        <w:t xml:space="preserve"> </w:t>
      </w:r>
      <w:r>
        <w:t xml:space="preserve">extends beyond construction. It supports local employment and preserves cultural identity through the maintenance of historic structures. The internship highlighted how skilled labor contributes to the resilience of the local economy, providing essential housing and furniture solutions during challenging times.</w:t>
      </w:r>
    </w:p>
    <w:bookmarkEnd w:id="29"/>
    <w:bookmarkStart w:id="30" w:name="vii.-conclusion"/>
    <w:p>
      <w:pPr>
        <w:pStyle w:val="Heading3"/>
      </w:pPr>
      <w:r>
        <w:t xml:space="preserve">VII. Conclusion</w:t>
      </w:r>
    </w:p>
    <w:p>
      <w:pPr>
        <w:pStyle w:val="FirstParagraph"/>
      </w:pPr>
      <w:r>
        <w:t xml:space="preserve">The internship in</w:t>
      </w:r>
      <w:r>
        <w:t xml:space="preserve"> </w:t>
      </w:r>
      <w:r>
        <w:rPr>
          <w:bCs/>
          <w:b/>
        </w:rPr>
        <w:t xml:space="preserve">Venezuela Caracas</w:t>
      </w:r>
      <w:r>
        <w:t xml:space="preserve"> </w:t>
      </w:r>
      <w:r>
        <w:t xml:space="preserve">was an invaluable experience that redefined my understanding of carpentry. It demonstrated that being a</w:t>
      </w:r>
      <w:r>
        <w:t xml:space="preserve"> </w:t>
      </w:r>
      <w:r>
        <w:rPr>
          <w:bCs/>
          <w:b/>
        </w:rPr>
        <w:t xml:space="preserve">Carpenter</w:t>
      </w:r>
      <w:r>
        <w:t xml:space="preserve"> </w:t>
      </w:r>
      <w:r>
        <w:t xml:space="preserve">is not merely about cutting wood but involves problem-solving, cultural engagement, and resource management under pressure. The unique context of</w:t>
      </w:r>
      <w:r>
        <w:t xml:space="preserve"> </w:t>
      </w:r>
      <w:r>
        <w:rPr>
          <w:iCs/>
          <w:i/>
        </w:rPr>
        <w:t xml:space="preserve">Venezuela Caracas</w:t>
      </w:r>
      <w:r>
        <w:t xml:space="preserve"> </w:t>
      </w:r>
      <w:r>
        <w:t xml:space="preserve">provided lessons in sustainability and adaptability that are universally applicable to the trade.</w:t>
      </w:r>
    </w:p>
    <w:p>
      <w:pPr>
        <w:pStyle w:val="BodyText"/>
      </w:pPr>
      <w:r>
        <w:t xml:space="preserve">This report confirms that the skills acquired during this period have significantly enhanced my professional capabilities. I am now better equipped to handle diverse woodworking projects with an appreciation for the specific demands and opportunities presented by working in</w:t>
      </w:r>
      <w:r>
        <w:t xml:space="preserve"> </w:t>
      </w:r>
      <w:r>
        <w:rPr>
          <w:iCs/>
          <w:i/>
        </w:rPr>
        <w:t xml:space="preserve">Venezuela Caracas</w:t>
      </w:r>
      <w:r>
        <w:t xml:space="preserve">. The experience underscores the importance of preserving traditional crafts while adapting to modern economic realities.</w:t>
      </w:r>
    </w:p>
    <w:bookmarkEnd w:id="30"/>
    <w:bookmarkStart w:id="31" w:name="viii.-acknowledgements"/>
    <w:p>
      <w:pPr>
        <w:pStyle w:val="Heading3"/>
      </w:pPr>
      <w:r>
        <w:t xml:space="preserve">VIII. Acknowledgements</w:t>
      </w:r>
    </w:p>
    <w:p>
      <w:pPr>
        <w:pStyle w:val="FirstParagraph"/>
      </w:pPr>
      <w:r>
        <w:t xml:space="preserve">I extend my deepest gratitude to the master craftsmen, local suppliers, and clients in</w:t>
      </w:r>
      <w:r>
        <w:t xml:space="preserve"> </w:t>
      </w:r>
      <w:r>
        <w:rPr>
          <w:iCs/>
          <w:i/>
        </w:rPr>
        <w:t xml:space="preserve">Venezuela Caracas</w:t>
      </w:r>
      <w:r>
        <w:t xml:space="preserve"> </w:t>
      </w:r>
      <w:r>
        <w:t xml:space="preserve">who welcomed me into their workshops and shared their knowledge. Special thanks to the hosting organization that facilitated this internship, allowing for a deeper understanding of the</w:t>
      </w:r>
      <w:r>
        <w:t xml:space="preserve"> </w:t>
      </w:r>
      <w:r>
        <w:rPr>
          <w:bCs/>
          <w:b/>
        </w:rPr>
        <w:t xml:space="preserve">Carpenter</w:t>
      </w:r>
      <w:r>
        <w:t xml:space="preserve"> </w:t>
      </w:r>
      <w:r>
        <w:t xml:space="preserve">trade in this vibrant region.</w:t>
      </w:r>
    </w:p>
    <w:p>
      <w:pPr>
        <w:pStyle w:val="BodyText"/>
      </w:pPr>
      <w:r>
        <w:rPr>
          <w:bCs/>
          <w:b/>
        </w:rPr>
        <w:t xml:space="preserve">Prepared by:</w:t>
      </w:r>
    </w:p>
    <w:p>
      <w:pPr>
        <w:pStyle w:val="BodyText"/>
      </w:pPr>
      <w:r>
        <w:t xml:space="preserve">[Your Name]</w:t>
      </w:r>
    </w:p>
    <w:p>
      <w:pPr>
        <w:pStyle w:val="BodyText"/>
      </w:pPr>
      <w:r>
        <w:t xml:space="preserve">[Your Title/Position]</w:t>
      </w:r>
    </w:p>
    <w:bookmarkEnd w:id="31"/>
    <w:p>
      <w:pPr>
        <w:pStyle w:val="BodyText"/>
      </w:pPr>
      <w:r>
        <w:t xml:space="preserve">Carpentry Internship Report</w:t>
      </w:r>
      <w:r>
        <w:br/>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Venezuela Caracas</dc:title>
  <dc:creator/>
  <dc:language>en</dc:language>
  <cp:keywords/>
  <dcterms:created xsi:type="dcterms:W3CDTF">2026-07-29T06:59:48Z</dcterms:created>
  <dcterms:modified xsi:type="dcterms:W3CDTF">2026-07-29T06:59:48Z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