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Germany</w:t>
      </w:r>
      <w:r>
        <w:t xml:space="preserve"> </w:t>
      </w:r>
      <w:r>
        <w:t xml:space="preserve">Frankfurt</w:t>
      </w:r>
    </w:p>
    <w:bookmarkStart w:id="25" w:name="internship-report"/>
    <w:p>
      <w:pPr>
        <w:pStyle w:val="Heading1"/>
      </w:pPr>
      <w:r>
        <w:t xml:space="preserve">Internship Report</w:t>
      </w:r>
    </w:p>
    <w:p>
      <w:pPr>
        <w:pStyle w:val="FirstParagraph"/>
      </w:pPr>
      <w:r>
        <w:rPr>
          <w:bCs/>
          <w:b/>
        </w:rPr>
        <w:t xml:space="preserve">Candidate Name:</w:t>
      </w:r>
      <w:r>
        <w:t xml:space="preserve"> </w:t>
      </w:r>
      <w:r>
        <w:t xml:space="preserve">Alex Müller</w:t>
      </w:r>
      <w:r>
        <w:br/>
      </w:r>
      <w:r>
        <w:rPr>
          <w:bCs/>
          <w:b/>
        </w:rPr>
        <w:t xml:space="preserve">Date:</w:t>
      </w:r>
      <w:r>
        <w:t xml:space="preserve"> </w:t>
      </w:r>
      <w:r>
        <w:t xml:space="preserve">October 24, 2023</w:t>
      </w:r>
      <w:r>
        <w:br/>
      </w:r>
    </w:p>
    <w:p>
      <w:pPr>
        <w:pStyle w:val="BodyText"/>
      </w:pPr>
      <w:r>
        <w:t xml:space="preserve">Institution:** Culinary Academy of Excellence</w:t>
      </w:r>
      <w:r>
        <w:br/>
      </w:r>
      <w:r>
        <w:br/>
      </w:r>
      <w:r>
        <w:t xml:space="preserve">The Role of a Chef in Germany Frankfurt: An Internship Analysis</w:t>
      </w:r>
    </w:p>
    <w:p>
      <w:pPr>
        <w:pStyle w:val="BodyText"/>
      </w:pPr>
      <w:r>
        <w:t xml:space="preserve">Introduction</w:t>
      </w:r>
    </w:p>
    <w:bookmarkStart w:id="20" w:name="Xd6fa26042dc1ad4e9c0b0c05459cc59ad95ae88"/>
    <w:p>
      <w:pPr>
        <w:pStyle w:val="Heading2"/>
      </w:pPr>
      <w:r>
        <w:t xml:space="preserve">Contextual Background: The Culinary Scene in Germany Frankfurt</w:t>
      </w:r>
    </w:p>
    <w:p>
      <w:pPr>
        <w:pStyle w:val="FirstParagraph"/>
      </w:pPr>
      <w:r>
        <w:t xml:space="preserve">Germany Frankfurt serves as a crucial economic and cultural hub in Central Europe. Its food scene is characterized by a blend of traditional Hessian cuisine and modern, international gastronomy due to the city's status as an international financial center. For any intern aspiring to become a Chef, this setting offers unparalleled exposure to high standards of hygiene, precision, and efficiency. The internship was conducted at a renowned fine-dining establishment located in the heart of Germany Frankfurt known for its commitment to sustainability and seasonal ingredients.</w:t>
      </w:r>
    </w:p>
    <w:p>
      <w:pPr>
        <w:pStyle w:val="BodyText"/>
      </w:pPr>
      <w:r>
        <w:t xml:space="preserve">Understanding the local context was vital during the Internship Report phase. In Germany Frankfurt, punctuality is not just a courtesy but a professional requirement. The hierarchy in professional kitchens here is strict, reflecting broader German business culture where roles are clearly defined and respected. This structure provided a clear framework for my development as a Chef, allowing me to understand the chain of command and the specific responsibilities attached to each station within the kitchen brigade.</w:t>
      </w:r>
    </w:p>
    <w:bookmarkEnd w:id="20"/>
    <w:bookmarkStart w:id="21" w:name="X904053d59ac76d245f4e5bd04f2db2f91b43096"/>
    <w:p>
      <w:pPr>
        <w:pStyle w:val="Heading2"/>
      </w:pPr>
      <w:r>
        <w:t xml:space="preserve">Core Responsibilities and Daily Operations</w:t>
      </w:r>
    </w:p>
    <w:p>
      <w:pPr>
        <w:pStyle w:val="FirstParagraph"/>
      </w:pPr>
      <w:r>
        <w:t xml:space="preserve">During my tenure as an intern, I was integrated into various sections of the kitchen. The primary objective was to assist senior chefs in maintaining consistency, quality, and speed. As a Chef-in-training, my daily routine began early in the morning with mise en place preparations. This phase is critical in any professional kitchen but holds particular importance in Germany Frankfurt where precision is paramount.</w:t>
      </w:r>
    </w:p>
    <w:p>
      <w:pPr>
        <w:pStyle w:val="BodyText"/>
      </w:pPr>
      <w:r>
        <w:t xml:space="preserve">One of the key aspects of this Internship Report is detailing the technical skills acquired. I learned to prepare traditional dishes such as "Rippchen" (smoked pork ribs) and "Grüne Soße" (green sauce), adapting modern techniques while respecting authentic recipes. However, my role was not limited to traditional cuisine; I also assisted in preparing French-inspired dishes that are highly popular in the upscale dining sector of Germany Frankfurt. This dual exposure allowed me to broaden my culinary palette significantly.</w:t>
      </w:r>
    </w:p>
    <w:p>
      <w:pPr>
        <w:pStyle w:val="BodyText"/>
      </w:pPr>
      <w:r>
        <w:t xml:space="preserve">Maintaining hygiene standards is another cornerstone of working as a Chef in this region. The internship emphasized strict adherence to HACCP (Hazard Analysis Critical Control Point) regulations. Every step, from receiving ingredients to plating the final dish, was scrutinized for safety and quality. This rigorous approach instilled a professional mindset that I carry forward as I continue my journey toward becoming a certified Chef.</w:t>
      </w:r>
    </w:p>
    <w:bookmarkEnd w:id="21"/>
    <w:bookmarkStart w:id="22" w:name="cultural-integration-and-team-dynamics"/>
    <w:p>
      <w:pPr>
        <w:pStyle w:val="Heading2"/>
      </w:pPr>
      <w:r>
        <w:t xml:space="preserve">Cultural Integration and Team Dynamics</w:t>
      </w:r>
    </w:p>
    <w:p>
      <w:pPr>
        <w:pStyle w:val="FirstParagraph"/>
      </w:pPr>
      <w:r>
        <w:t xml:space="preserve">Language proficiency plays a significant role in the success of any culinary intern. While many kitchen staff in Germany Frankfurt speak English, German is often the primary language of communication during peak hours. This linguistic challenge was an integral part of my Internship Report evaluation. Improving my technical vocabulary allowed me to communicate effectively with suppliers and team members, ensuring smooth operations.</w:t>
      </w:r>
    </w:p>
    <w:p>
      <w:pPr>
        <w:pStyle w:val="BodyText"/>
      </w:pPr>
      <w:r>
        <w:t xml:space="preserve">Moreover, teamwork in a professional kitchen requires seamless coordination. As a Chef-in-training, I learned that leadership is not just about giving orders but also about serving the team by being prepared and reliable. The culture in Germany Frankfurt values direct feedback. Constructive criticism was frequent but always aimed at improvement rather than personal judgment. This environment fostered rapid growth, helping me to identify areas for improvement quickly.</w:t>
      </w:r>
    </w:p>
    <w:bookmarkEnd w:id="22"/>
    <w:bookmarkStart w:id="23" w:name="challenges-and-solutions"/>
    <w:p>
      <w:pPr>
        <w:pStyle w:val="Heading2"/>
      </w:pPr>
      <w:r>
        <w:t xml:space="preserve">Challenges and Solutions</w:t>
      </w:r>
    </w:p>
    <w:p>
      <w:pPr>
        <w:pStyle w:val="FirstParagraph"/>
      </w:pPr>
      <w:r>
        <w:t xml:space="preserve">One of the most significant challenges during this Internship Report was managing stress during service hours. The fast-paced nature of dining in Germany Frankfurt means that tables are turned quickly, and expectations for presentation are high. Initially, the pressure to perform perfectly under tight deadlines was overwhelming. However, through mentorship from experienced Sous Chefs and Head Chefs, I developed strategies for time management and mental resilience.</w:t>
      </w:r>
    </w:p>
    <w:p>
      <w:pPr>
        <w:pStyle w:val="BodyText"/>
      </w:pPr>
      <w:r>
        <w:t xml:space="preserve">Another challenge was adapting to the local palate. Traditional German flavors can be rich and heavy compared to some international cuisines. As a Chef, it is essential to balance these robust flavors with freshness. I worked closely with the procurement team in Germany Frankfurt to source local produce that complemented traditional dishes without making them overly monotonous. This experience highlighted the importance of ingredient awareness and sustainability.</w:t>
      </w:r>
    </w:p>
    <w:bookmarkEnd w:id="23"/>
    <w:bookmarkStart w:id="24" w:name="conclusion"/>
    <w:p>
      <w:pPr>
        <w:pStyle w:val="Heading2"/>
      </w:pPr>
      <w:r>
        <w:t xml:space="preserve">Conclusion</w:t>
      </w:r>
    </w:p>
    <w:p>
      <w:pPr>
        <w:pStyle w:val="FirstParagraph"/>
      </w:pPr>
      <w:r>
        <w:t xml:space="preserve">In conclusion, this Internship Report serves as a testament to the rigorous yet rewarding nature of culinary training in Germany Frankfurt. The experience provided me with not only technical skills but also a deep appreciation for cultural nuances and professional discipline. Working as a Chef here demands excellence, precision, and respect for tradition.</w:t>
      </w:r>
    </w:p>
    <w:p>
      <w:pPr>
        <w:pStyle w:val="BodyText"/>
      </w:pPr>
      <w:r>
        <w:t xml:space="preserve">The insights gained from this internship have been invaluable. They have shaped my understanding of what it means to be a professional in the culinary arts within one of Europe's most dynamic cities. As I move forward in my career, I will carry with me the lessons learned about efficiency, hygiene, and cultural sensitivity that are hallmarks of working as a Chef in Germany Frankfurt.</w:t>
      </w:r>
    </w:p>
    <w:p>
      <w:pPr>
        <w:pStyle w:val="BodyText"/>
      </w:pPr>
      <w:r>
        <w:t xml:space="preserve">Final Thoughts:To any future interns looking to pursue their dreams as a Chef, this report strongly recommends seeking opportunities in Germany Frankfurt. The combination of high standards, diverse culinary influences, and professional growth potential makes it an ideal location for mastering the craft. This Internship Report concludes that the experience was transformative and has set a strong foundation for my future endeavors in the culinary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Germany Frankfurt</dc:title>
  <dc:creator/>
  <dc:language>en</dc:language>
  <cp:keywords/>
  <dcterms:created xsi:type="dcterms:W3CDTF">2026-07-29T06:31:50Z</dcterms:created>
  <dcterms:modified xsi:type="dcterms:W3CDTF">2026-07-29T06:31:50Z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