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Iraq</w:t>
      </w:r>
      <w:r>
        <w:t xml:space="preserve"> </w:t>
      </w:r>
      <w:r>
        <w:t xml:space="preserve">Baghdad</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2023 - December 2023</w:t>
      </w:r>
    </w:p>
    <w:p>
      <w:pPr>
        <w:pStyle w:val="BodyText"/>
      </w:pPr>
      <w:r>
        <w:rPr>
          <w:bCs/>
          <w:b/>
        </w:rPr>
        <w:t xml:space="preserve">Institution:</w:t>
      </w:r>
      <w:r>
        <w:t xml:space="preserve"> </w:t>
      </w:r>
      <w:r>
        <w:t xml:space="preserve">[University Name] Department of Hospitality Management</w:t>
      </w:r>
    </w:p>
    <w:p>
      <w:pPr>
        <w:pStyle w:val="BodyText"/>
      </w:pPr>
      <w:r>
        <w:rPr>
          <w:bCs/>
          <w:b/>
        </w:rPr>
        <w:t xml:space="preserve">Location of Internship:</w:t>
      </w:r>
    </w:p>
    <w:p>
      <w:pPr>
        <w:pStyle w:val="BodyText"/>
      </w:pPr>
      <w:r>
        <w:t xml:space="preserve">Iraq, Baghdad</w:t>
      </w:r>
    </w:p>
    <w:p>
      <w:pPr>
        <w:pStyle w:val="BodyText"/>
      </w:pPr>
      <w:r>
        <w:t xml:space="preserve">Iraq, Baghdad" class="highlight"&gt;Iraq, Baghdad</w:t>
      </w:r>
    </w:p>
    <w:p>
      <w:pPr>
        <w:pStyle w:val="BodyText"/>
      </w:pPr>
      <w:r>
        <w:t xml:space="preserve">" class="highlight"&gt;Iraq, Baghdad</w:t>
      </w:r>
    </w:p>
    <w:p>
      <w:pPr>
        <w:pStyle w:val="BodyText"/>
      </w:pPr>
      <w:r>
        <w:t xml:space="preserve">Iraq, Baghdad", Iraq.</w:t>
      </w:r>
    </w:p>
    <w:bookmarkStart w:id="29" w:name="X55aa8765dc49a3b3c992c0b8383dd807498e126"/>
    <w:p>
      <w:pPr>
        <w:pStyle w:val="Heading1"/>
      </w:pPr>
      <w:r>
        <w:t xml:space="preserve">Culinary Arts Internship Report: Professional Development in the Heart of Iraq</w:t>
      </w:r>
    </w:p>
    <w:bookmarkStart w:id="20" w:name="introduction-and-executive-summary"/>
    <w:p>
      <w:pPr>
        <w:pStyle w:val="Heading2"/>
      </w:pPr>
      <w:r>
        <w:t xml:space="preserve">1. Introduction and Executive Summary</w:t>
      </w:r>
    </w:p>
    <w:p>
      <w:pPr>
        <w:pStyle w:val="FirstParagraph"/>
      </w:pPr>
      <w:r>
        <w:t xml:space="preserve">This report outlines the comprehensive three-month internship undertaken by [Student Name] at a premier culinary institute and hotel establishment located in</w:t>
      </w:r>
      <w:r>
        <w:t xml:space="preserve"> </w:t>
      </w:r>
      <w:r>
        <w:rPr>
          <w:bCs/>
          <w:b/>
        </w:rPr>
        <w:t xml:space="preserve">Iraq Baghdad</w:t>
      </w:r>
      <w:r>
        <w:t xml:space="preserve">. The primary objective of this internship was to bridge the gap between academic theory and practical application in high-pressure culinary environments. As a</w:t>
      </w:r>
      <w:r>
        <w:t xml:space="preserve"> </w:t>
      </w:r>
      <w:r>
        <w:rPr>
          <w:bCs/>
          <w:b/>
        </w:rPr>
        <w:t xml:space="preserve">Chef</w:t>
      </w:r>
      <w:r>
        <w:t xml:space="preserve"> </w:t>
      </w:r>
      <w:r>
        <w:t xml:space="preserve">intern, the focus was placed on mastering traditional Iraqi gastronomy while integrating international standards of food safety, kitchen management, and modern plating techniques. The unique context of</w:t>
      </w:r>
      <w:r>
        <w:t xml:space="preserve"> </w:t>
      </w:r>
      <w:r>
        <w:rPr>
          <w:bCs/>
          <w:b/>
        </w:rPr>
        <w:t xml:space="preserve">Iraq Baghdad</w:t>
      </w:r>
      <w:r>
        <w:t xml:space="preserve"> </w:t>
      </w:r>
      <w:r>
        <w:t xml:space="preserve">offered an invaluable opportunity to explore the resilience and richness of Middle Eastern cuisine in a city that is rapidly revitalizing its cultural and economic landscapes.</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objectives, all tailored to the specific needs of working as a</w:t>
      </w:r>
      <w:r>
        <w:t xml:space="preserve"> </w:t>
      </w:r>
      <w:r>
        <w:rPr>
          <w:bCs/>
          <w:b/>
        </w:rPr>
        <w:t xml:space="preserve">Chef</w:t>
      </w:r>
      <w:r>
        <w:t xml:space="preserve"> </w:t>
      </w:r>
      <w:r>
        <w:t xml:space="preserve">in this region:</w:t>
      </w:r>
    </w:p>
    <w:p>
      <w:pPr>
        <w:numPr>
          <w:ilvl w:val="0"/>
          <w:numId w:val="1001"/>
        </w:numPr>
        <w:pStyle w:val="Compact"/>
      </w:pPr>
      <w:r>
        <w:rPr>
          <w:bCs/>
          <w:b/>
        </w:rPr>
        <w:t xml:space="preserve">Mastery of Traditional Techniques:</w:t>
      </w:r>
      <w:r>
        <w:t xml:space="preserve"> </w:t>
      </w:r>
      <w:r>
        <w:t xml:space="preserve">To learn the authentic preparation of staple dishes such as Masgouf, Dolma, and various types of Kebab using local ingredients sourced from Baghdad markets.</w:t>
      </w:r>
    </w:p>
    <w:p>
      <w:pPr>
        <w:numPr>
          <w:ilvl w:val="0"/>
          <w:numId w:val="1001"/>
        </w:numPr>
        <w:pStyle w:val="Compact"/>
      </w:pPr>
      <w:r>
        <w:rPr>
          <w:bCs/>
          <w:b/>
        </w:rPr>
        <w:t xml:space="preserve">Kitchen Hierarchy and Discipline:</w:t>
      </w:r>
      <w:r>
        <w:t xml:space="preserve"> </w:t>
      </w:r>
      <w:r>
        <w:t xml:space="preserve">To understand the brigade system within a large-scale commercial kitchen operating in</w:t>
      </w:r>
      <w:r>
        <w:t xml:space="preserve"> </w:t>
      </w:r>
      <w:r>
        <w:rPr>
          <w:bCs/>
          <w:b/>
        </w:rPr>
        <w:t xml:space="preserve">Iraq Baghdad</w:t>
      </w:r>
      <w:r>
        <w:t xml:space="preserve">, ensuring efficiency during peak service hours.</w:t>
      </w:r>
    </w:p>
    <w:p>
      <w:pPr>
        <w:numPr>
          <w:ilvl w:val="0"/>
          <w:numId w:val="1001"/>
        </w:numPr>
        <w:pStyle w:val="Compact"/>
      </w:pPr>
      <w:r>
        <w:rPr>
          <w:bCs/>
          <w:b/>
        </w:rPr>
        <w:t xml:space="preserve">Safety and Hygiene Standards:</w:t>
      </w:r>
      <w:r>
        <w:t xml:space="preserve"> </w:t>
      </w:r>
      <w:r>
        <w:t xml:space="preserve">To implement international HACCP (Hazard Analysis Critical Control Point) protocols adapted to the local supply chain challenges found in</w:t>
      </w:r>
      <w:r>
        <w:t xml:space="preserve"> </w:t>
      </w:r>
      <w:r>
        <w:rPr>
          <w:bCs/>
          <w:b/>
        </w:rPr>
        <w:t xml:space="preserve">Iraq Baghdad</w:t>
      </w:r>
      <w:r>
        <w:t xml:space="preserve">.</w:t>
      </w:r>
    </w:p>
    <w:p>
      <w:pPr>
        <w:numPr>
          <w:ilvl w:val="0"/>
          <w:numId w:val="1001"/>
        </w:numPr>
        <w:pStyle w:val="Compact"/>
      </w:pPr>
      <w:r>
        <w:rPr>
          <w:bCs/>
          <w:b/>
        </w:rPr>
        <w:t xml:space="preserve">Cultural Sensitivity:</w:t>
      </w:r>
      <w:r>
        <w:t xml:space="preserve"> </w:t>
      </w:r>
      <w:r>
        <w:t xml:space="preserve">To appreciate the role of food as a central pillar of social gathering and hospitality in Iraqi culture.</w:t>
      </w:r>
    </w:p>
    <w:bookmarkEnd w:id="21"/>
    <w:bookmarkStart w:id="25" w:name="X556026b069c13d3296b2877e4ad4d64987ac465"/>
    <w:p>
      <w:pPr>
        <w:pStyle w:val="Heading2"/>
      </w:pPr>
      <w:r>
        <w:t xml:space="preserve">3. Description of Duties and Responsibilities</w:t>
      </w:r>
    </w:p>
    <w:p>
      <w:pPr>
        <w:pStyle w:val="FirstParagraph"/>
      </w:pPr>
      <w:r>
        <w:t xml:space="preserve">The core role during this internship was to serve as an assistant to the Head Chef, providing support in daily kitchen operations. The duties were extensive and required a high level of physical stamina and mental agility.</w:t>
      </w:r>
    </w:p>
    <w:bookmarkStart w:id="22" w:name="ingredient-sourcing-and-preparation"/>
    <w:p>
      <w:pPr>
        <w:pStyle w:val="Heading3"/>
      </w:pPr>
      <w:r>
        <w:t xml:space="preserve">3.1 Ingredient Sourcing and Preparation</w:t>
      </w:r>
    </w:p>
    <w:p>
      <w:pPr>
        <w:pStyle w:val="FirstParagraph"/>
      </w:pPr>
      <w:r>
        <w:t xml:space="preserve">A significant portion of the internship was dedicated to sourcing fresh produce from the local souqs in Baghdad. As an aspiring</w:t>
      </w:r>
      <w:r>
        <w:t xml:space="preserve"> </w:t>
      </w:r>
      <w:r>
        <w:rPr>
          <w:bCs/>
          <w:b/>
        </w:rPr>
        <w:t xml:space="preserve">Chef</w:t>
      </w:r>
      <w:r>
        <w:t xml:space="preserve">, I learned that the quality of a dish is directly linked to the freshness of its ingredients. Working in</w:t>
      </w:r>
      <w:r>
        <w:t xml:space="preserve"> </w:t>
      </w:r>
      <w:r>
        <w:rPr>
          <w:bCs/>
          <w:b/>
        </w:rPr>
        <w:t xml:space="preserve">Iraq Baghdad</w:t>
      </w:r>
      <w:r>
        <w:t xml:space="preserve">, this meant navigating vibrant markets where spices like turmeric, saffron, and dried limes are sold by weight and scent rather than packaging. I was responsible for washing, peeling, chopping, and marinating vegetables and meats. This basic prep work taught me precision in knife skills; uniformity in cut ensures even cooking, a fundamental rule every</w:t>
      </w:r>
      <w:r>
        <w:t xml:space="preserve"> </w:t>
      </w:r>
      <w:r>
        <w:rPr>
          <w:bCs/>
          <w:b/>
        </w:rPr>
        <w:t xml:space="preserve">Chef</w:t>
      </w:r>
      <w:r>
        <w:t xml:space="preserve"> </w:t>
      </w:r>
      <w:r>
        <w:t xml:space="preserve">must uphold.</w:t>
      </w:r>
    </w:p>
    <w:bookmarkEnd w:id="22"/>
    <w:bookmarkStart w:id="23" w:name="cooking-station-management"/>
    <w:p>
      <w:pPr>
        <w:pStyle w:val="Heading3"/>
      </w:pPr>
      <w:r>
        <w:t xml:space="preserve">3.2 Cooking Station Management</w:t>
      </w:r>
    </w:p>
    <w:p>
      <w:pPr>
        <w:pStyle w:val="FirstParagraph"/>
      </w:pPr>
      <w:r>
        <w:t xml:space="preserve">I was assigned to the grill station during the initial weeks, which is critical for Iraqi cuisine. Learning to control charcoal and gas flames was essential for preparing Tashreeb and various meat skewers. Later, I rotated through the hot kitchen section where sauces were prepared and final plating occurred. The pressure of serving 200+ guests per night in</w:t>
      </w:r>
      <w:r>
        <w:t xml:space="preserve"> </w:t>
      </w:r>
      <w:r>
        <w:rPr>
          <w:bCs/>
          <w:b/>
        </w:rPr>
        <w:t xml:space="preserve">Iraq Baghdad</w:t>
      </w:r>
      <w:r>
        <w:t xml:space="preserve"> </w:t>
      </w:r>
      <w:r>
        <w:t xml:space="preserve">taught me time management under stress. Communication between the expatriate staff and local Iraqi cooks was a unique challenge that required clear, respectful dialogue, fostering a multicultural kitchen environment.</w:t>
      </w:r>
    </w:p>
    <w:bookmarkEnd w:id="23"/>
    <w:bookmarkStart w:id="24" w:name="menu-development-assistance"/>
    <w:p>
      <w:pPr>
        <w:pStyle w:val="Heading3"/>
      </w:pPr>
      <w:r>
        <w:t xml:space="preserve">3.3 Menu Development Assistance</w:t>
      </w:r>
    </w:p>
    <w:p>
      <w:pPr>
        <w:pStyle w:val="FirstParagraph"/>
      </w:pPr>
      <w:r>
        <w:t xml:space="preserve">Towards the end of the internship, I assisted in brainstorming seasonal menu items for a special Ramadan dinner event. The goal was to modernize traditional recipes without losing their soul. For example, we created a deconstructed Kubba soup that maintained the traditional flavor profile but offered a contemporary visual presentation. This exercise highlighted how modern culinary trends are influencing</w:t>
      </w:r>
      <w:r>
        <w:t xml:space="preserve"> </w:t>
      </w:r>
      <w:r>
        <w:rPr>
          <w:bCs/>
          <w:b/>
        </w:rPr>
        <w:t xml:space="preserve">Iraq Baghdad</w:t>
      </w:r>
      <w:r>
        <w:t xml:space="preserve">, attracting both local patrons and international tourists.</w:t>
      </w:r>
    </w:p>
    <w:bookmarkEnd w:id="24"/>
    <w:bookmarkEnd w:id="25"/>
    <w:bookmarkStart w:id="26" w:name="challenges-faced-and-solutions"/>
    <w:p>
      <w:pPr>
        <w:pStyle w:val="Heading2"/>
      </w:pPr>
      <w:r>
        <w:t xml:space="preserve">4. Challenges Faced and Solutions</w:t>
      </w:r>
    </w:p>
    <w:p>
      <w:pPr>
        <w:pStyle w:val="FirstParagraph"/>
      </w:pPr>
      <w:r>
        <w:t xml:space="preserve">The internship was not without its difficulties. The primary challenge was the fluctuation in utility services, such as electricity and water supply, which are common issues in certain parts of</w:t>
      </w:r>
      <w:r>
        <w:t xml:space="preserve"> </w:t>
      </w:r>
      <w:r>
        <w:rPr>
          <w:bCs/>
          <w:b/>
        </w:rPr>
        <w:t xml:space="preserve">I Iraq Baghdad</w:t>
      </w:r>
      <w:r>
        <w:t xml:space="preserve">. As a professional kitchen relies on consistent power for ovens and refrigeration, the intern had to adapt quickly to generator backups. This taught me operational resilience—a crucial trait for any</w:t>
      </w:r>
      <w:r>
        <w:t xml:space="preserve"> </w:t>
      </w:r>
      <w:r>
        <w:rPr>
          <w:bCs/>
          <w:b/>
        </w:rPr>
        <w:t xml:space="preserve">Chef</w:t>
      </w:r>
      <w:r>
        <w:t xml:space="preserve"> </w:t>
      </w:r>
      <w:r>
        <w:t xml:space="preserve">working in developing infrastructure environments.</w:t>
      </w:r>
    </w:p>
    <w:p>
      <w:pPr>
        <w:pStyle w:val="BodyText"/>
      </w:pPr>
      <w:r>
        <w:t xml:space="preserve">Another challenge was the language barrier in specific supply negotiations. While many chefs speak English or Arabic, some local vendors preferred Kurmanji or Sorani dialects depending on their origin. Developing basic phrases and building rapport helped overcome this, reinforcing that being a</w:t>
      </w:r>
      <w:r>
        <w:t xml:space="preserve"> </w:t>
      </w:r>
      <w:r>
        <w:rPr>
          <w:bCs/>
          <w:b/>
        </w:rPr>
        <w:t xml:space="preserve">Chef</w:t>
      </w:r>
      <w:r>
        <w:t xml:space="preserve"> </w:t>
      </w:r>
      <w:r>
        <w:t xml:space="preserve">is also about relationship building within the community.</w:t>
      </w:r>
    </w:p>
    <w:bookmarkEnd w:id="26"/>
    <w:bookmarkStart w:id="27" w:name="skills-acquired-and-personal-growth"/>
    <w:p>
      <w:pPr>
        <w:pStyle w:val="Heading2"/>
      </w:pPr>
      <w:r>
        <w:t xml:space="preserve">5. Skills Acquired and Personal Growth</w:t>
      </w:r>
    </w:p>
    <w:p>
      <w:pPr>
        <w:pStyle w:val="FirstParagraph"/>
      </w:pPr>
      <w:r>
        <w:t xml:space="preserve">This internship significantly enhanced my technical skills in meat processing, sauce making, and pastry decoration. More importantly, it developed soft skills such as adaptability, leadership, and cultural intelligence. Working as a</w:t>
      </w:r>
      <w:r>
        <w:t xml:space="preserve"> </w:t>
      </w:r>
      <w:r>
        <w:rPr>
          <w:bCs/>
          <w:b/>
        </w:rPr>
        <w:t xml:space="preserve">Chef</w:t>
      </w:r>
      <w:r>
        <w:t xml:space="preserve"> </w:t>
      </w:r>
      <w:r>
        <w:t xml:space="preserve">intern in</w:t>
      </w:r>
      <w:r>
        <w:t xml:space="preserve"> </w:t>
      </w:r>
      <w:r>
        <w:rPr>
          <w:bCs/>
          <w:b/>
        </w:rPr>
        <w:t xml:space="preserve">Iraq Baghdad</w:t>
      </w:r>
    </w:p>
    <w:p>
      <w:pPr>
        <w:pStyle w:val="BodyText"/>
      </w:pPr>
      <w:r>
        <w:t xml:space="preserve">I also gained a deeper appreciation for the historical significance of Baghdad as a center of learning and culture during the Islamic Golden Age, which had profound influences on culinary arts across the Mediterranean. Understanding this history enriched my perspective on food preservation methods, such as drying fruits and pickling vegetables, which are still prevalent today.</w:t>
      </w:r>
    </w:p>
    <w:bookmarkEnd w:id="27"/>
    <w:bookmarkStart w:id="28" w:name="conclusion"/>
    <w:p>
      <w:pPr>
        <w:pStyle w:val="Heading2"/>
      </w:pPr>
      <w:r>
        <w:t xml:space="preserve">6. Conclusion</w:t>
      </w:r>
    </w:p>
    <w:p>
      <w:pPr>
        <w:pStyle w:val="FirstParagraph"/>
      </w:pPr>
      <w:r>
        <w:t xml:space="preserve">In conclusion, this internship was a transformative experience that shaped my career aspirations in the culinary world. The opportunity to train as a</w:t>
      </w:r>
      <w:r>
        <w:t xml:space="preserve"> </w:t>
      </w:r>
      <w:r>
        <w:rPr>
          <w:bCs/>
          <w:b/>
        </w:rPr>
        <w:t xml:space="preserve">Chef</w:t>
      </w:r>
    </w:p>
    <w:p>
      <w:pPr>
        <w:pStyle w:val="BodyText"/>
      </w:pPr>
      <w:r>
        <w:t xml:space="preserve">The resilience of the culinary community in</w:t>
      </w:r>
      <w:r>
        <w:t xml:space="preserve"> </w:t>
      </w:r>
      <w:r>
        <w:rPr>
          <w:bCs/>
          <w:b/>
        </w:rPr>
        <w:t xml:space="preserve">Iraq Baghdad</w:t>
      </w:r>
    </w:p>
    <w:p>
      <w:pPr>
        <w:pStyle w:val="BodyText"/>
      </w:pPr>
      <w:r>
        <w:rPr>
          <w:bCs/>
          <w:b/>
        </w:rPr>
        <w:t xml:space="preserve">Signatures:</w:t>
      </w:r>
    </w:p>
    <w:p>
      <w:pPr>
        <w:pStyle w:val="BodyText"/>
      </w:pPr>
      <w:r>
        <w:br/>
      </w:r>
      <w:r>
        <w:br/>
      </w:r>
      <w:r>
        <w:t xml:space="preserve">____________________________</w:t>
      </w:r>
      <w:r>
        <w:br/>
      </w:r>
      <w:r>
        <w:t xml:space="preserve">[Student Name]</w:t>
      </w:r>
      <w:r>
        <w:br/>
      </w:r>
      <w:r>
        <w:br/>
      </w:r>
      <w:r>
        <w:br/>
      </w:r>
      <w:r>
        <w:t xml:space="preserve">____________________________</w:t>
      </w:r>
      <w:r>
        <w:t xml:space="preserve">Iraq Baghdad</w:t>
      </w:r>
    </w:p>
    <w:p>
      <w:pPr>
        <w:pStyle w:val="BodyText"/>
      </w:pPr>
      <w:r>
        <w:t xml:space="preserve">" class="highlight"&gt;Iraq, Baghdad</w:t>
      </w:r>
    </w:p>
    <w:p>
      <w:pPr>
        <w:pStyle w:val="BodyText"/>
      </w:pPr>
      <w:r>
        <w:t xml:space="preserve">Iraq, Baghdad"] Internship Supervisor</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Iraq Baghdad</dc:title>
  <dc:creator/>
  <dc:language>en</dc:language>
  <cp:keywords/>
  <dcterms:created xsi:type="dcterms:W3CDTF">2026-07-29T12:39:09Z</dcterms:created>
  <dcterms:modified xsi:type="dcterms:W3CDTF">2026-07-29T12:39:09Z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