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Name:</w:t>
      </w:r>
      <w:r>
        <w:t xml:space="preserve"> </w:t>
      </w:r>
      <w:r>
        <w:t xml:space="preserve">Alex Jordan</w:t>
      </w:r>
    </w:p>
    <w:p>
      <w:pPr>
        <w:pStyle w:val="BodyText"/>
      </w:pPr>
      <w:r>
        <w:rPr>
          <w:bCs/>
          <w:b/>
        </w:rPr>
        <w:t xml:space="preserve">Institution:</w:t>
      </w:r>
      <w:r>
        <w:t xml:space="preserve">Culinary Institute of America (Culinary Intern)</w:t>
      </w:r>
    </w:p>
    <w:p>
      <w:pPr>
        <w:pStyle w:val="BodyText"/>
      </w:pPr>
      <w:r>
        <w:rPr>
          <w:bCs/>
          <w:b/>
        </w:rPr>
        <w:t xml:space="preserve">Date:</w:t>
      </w:r>
    </w:p>
    <w:bookmarkStart w:id="26" w:name="X0727f91b65988653d97993d37e310fe2fff7b48"/>
    <w:p>
      <w:pPr>
        <w:pStyle w:val="Heading1"/>
      </w:pPr>
      <w:r>
        <w:t xml:space="preserve">Final Internship Report: Culinary Excellence in United States Houston</w:t>
      </w:r>
    </w:p>
    <w:bookmarkStart w:id="20" w:name="i.-executive-summary-and-introduction"/>
    <w:p>
      <w:pPr>
        <w:pStyle w:val="Heading2"/>
      </w:pPr>
      <w:r>
        <w:t xml:space="preserve">I. Executive Summary and Introduction</w:t>
      </w:r>
    </w:p>
    <w:p>
      <w:pPr>
        <w:pStyle w:val="FirstParagraph"/>
      </w:pPr>
      <w:r>
        <w:t xml:space="preserve">This document serves as the comprehensive final internship report detailing my professional development, operational insights, and culinary achievements gained during a twelve-week intensive internship program. The primary objective of this report is to analyze the dynamic environment of a high-volume fine dining establishment located in United States Houston. This experience provided a unique vantage point from which to observe the intersection of traditional French culinary techniques with the vibrant, multicultural food culture characteristic of Texas.</w:t>
      </w:r>
    </w:p>
    <w:p>
      <w:pPr>
        <w:pStyle w:val="BodyText"/>
      </w:pPr>
      <w:r>
        <w:t xml:space="preserve">The role assigned to me was that of an entry-level Chef de Partie trainee, rotating through various stations including Garde Manger, Saucier, and Patisserie. The internship was designed to bridge the gap between academic theory and practical application in a high-pressure kitchen environment. By immersing myself in the daily operations of this establishment in United States Houston, I aimed to refine my technical skills as a Chef while understanding the managerial complexities that define modern gastronomy.</w:t>
      </w:r>
    </w:p>
    <w:bookmarkEnd w:id="20"/>
    <w:bookmarkStart w:id="21" w:name="X434c8159e23818f254458770e5e1ba15924f2f3"/>
    <w:p>
      <w:pPr>
        <w:pStyle w:val="Heading2"/>
      </w:pPr>
      <w:r>
        <w:t xml:space="preserve">II. Description of Host Establishment and Location Context</w:t>
      </w:r>
    </w:p>
    <w:p>
      <w:pPr>
        <w:pStyle w:val="FirstParagraph"/>
      </w:pPr>
      <w:r>
        <w:t xml:space="preserve">The host establishment is a prestigious restaurant situated in the heart of downtown United States Houston. This city is known for its diverse demographics and rapidly growing culinary scene, making it an ideal location for observing contemporary food trends. The restaurant prides itself on "New Southern Fusion," combining classic American comfort food with global influences, a reflection of the international talent pool found in United States Houston.</w:t>
      </w:r>
    </w:p>
    <w:p>
      <w:pPr>
        <w:pStyle w:val="BodyText"/>
      </w:pPr>
      <w:r>
        <w:t xml:space="preserve">As a Chef in this setting, one must navigate not only the demands of high-quality ingredient sourcing but also the expectations of a clientele that is increasingly educated about global cuisines. The kitchen brigade operated under strict hierarchical lines, yet maintained an atmosphere of collaborative innovation. This environment required me to adapt quickly to local supply chain nuances specific to United States Houston, such as accessing fresh Gulf Coast seafood and locally sourced Texas beef, which are staples in the regional menu.</w:t>
      </w:r>
    </w:p>
    <w:bookmarkEnd w:id="21"/>
    <w:bookmarkStart w:id="22" w:name="Xe995972d1c6e2080eca22e7f5ee723a677339e6"/>
    <w:p>
      <w:pPr>
        <w:pStyle w:val="Heading2"/>
      </w:pPr>
      <w:r>
        <w:t xml:space="preserve">III. Daily Responsibilities and Culinary Operations</w:t>
      </w:r>
    </w:p>
    <w:p>
      <w:pPr>
        <w:pStyle w:val="FirstParagraph"/>
      </w:pPr>
      <w:r>
        <w:t xml:space="preserve">My primary responsibility as a Chef trainee was to maintain the highest standards of hygiene, efficiency, and consistency during service hours. This involved rigorous prep work before lunch and dinner services. One of the most significant aspects of this internship was learning the art of mise en place under extreme time constraints. In a kitchen located in United States Houston, where service speed is critical due to high customer turnover during business hours in downtown financial districts, precision is paramount.</w:t>
      </w:r>
    </w:p>
    <w:p>
      <w:pPr>
        <w:pStyle w:val="BodyText"/>
      </w:pPr>
      <w:r>
        <w:t xml:space="preserve">I was tasked with preparing various components of the menu, including butchering proteins and crafting complex sauces. Under the mentorship of the Executive Chef, I learned that being a Chef is not merely about cooking; it is about leadership, inventory management, and cost control. For instance, minimizing waste was a key metric we were evaluated on. This required careful calculation of yield percentages for ingredients such as veal stock bases and fresh herbs sourced from local farmers' markets in United States Houston.</w:t>
      </w:r>
    </w:p>
    <w:p>
      <w:pPr>
        <w:pStyle w:val="BodyText"/>
      </w:pPr>
      <w:r>
        <w:t xml:space="preserve">Furthermore, I participated in the creation of seasonal specials. The culinary team frequently updated the menu to reflect what was freshest in Texas agriculture. This adaptability is a crucial skill for any Chef operating in a region as agriculturally rich as this part of the United States Houston area allows us to leverage.</w:t>
      </w:r>
    </w:p>
    <w:bookmarkEnd w:id="22"/>
    <w:bookmarkStart w:id="23" w:name="iv.-technical-skills-acquisition"/>
    <w:p>
      <w:pPr>
        <w:pStyle w:val="Heading2"/>
      </w:pPr>
      <w:r>
        <w:t xml:space="preserve">IV. Technical Skills Acquisition</w:t>
      </w:r>
    </w:p>
    <w:p>
      <w:pPr>
        <w:pStyle w:val="FirstParagraph"/>
      </w:pPr>
      <w:r>
        <w:t xml:space="preserve">The internship significantly enhanced my technical proficiency across several culinary disciplines. In the Saucier station, I mastered the five mother sauces and their derivatives, learning how to balance flavors that complemented both rich meats and delicate seafood typical of United States Houston cuisine.</w:t>
      </w:r>
    </w:p>
    <w:p>
      <w:pPr>
        <w:pStyle w:val="BodyText"/>
      </w:pPr>
      <w:r>
        <w:t xml:space="preserve">In the Garde Manger section, I developed skills in charcuterie and cold appetizer presentation. This required an artistic eye as well as strict adherence to food safety regulations. The visual appeal of dishes is particularly important in competitive markets like United States Houston, where social media presence drives much of the restaurant industry's success.</w:t>
      </w:r>
    </w:p>
    <w:p>
      <w:pPr>
        <w:pStyle w:val="BodyText"/>
      </w:pPr>
      <w:r>
        <w:t xml:space="preserve">Additionally, I gained experience in kitchen management software used for tracking inventory levels and ordering supplies. Understanding the financial aspect of running a kitchen as a Chef was an invaluable lesson that extends beyond mere culinary technique. It highlighted the importance of profitability margins and how ingredient selection directly impacts the bottom line.</w:t>
      </w:r>
    </w:p>
    <w:bookmarkEnd w:id="23"/>
    <w:bookmarkStart w:id="24" w:name="v.-challenges-and-problem-solving"/>
    <w:p>
      <w:pPr>
        <w:pStyle w:val="Heading2"/>
      </w:pPr>
      <w:r>
        <w:t xml:space="preserve">V. Challenges and Problem Solving</w:t>
      </w:r>
    </w:p>
    <w:p>
      <w:pPr>
        <w:pStyle w:val="FirstParagraph"/>
      </w:pPr>
      <w:r>
        <w:t xml:space="preserve">The internship was not without its challenges. One significant hurdle was adapting to the pace of service during peak hours in United States Houston, particularly on weekends when reservations were fully booked. The pressure to deliver consistent quality while managing multiple tickets simultaneously tested my resilience and multitasking abilities.</w:t>
      </w:r>
    </w:p>
    <w:p>
      <w:pPr>
        <w:pStyle w:val="BodyText"/>
      </w:pPr>
      <w:r>
        <w:t xml:space="preserve">Another challenge involved communication within a diverse kitchen brigade. As a Chef, clear and concise communication is vital to prevent errors during service. I learned to articulate instructions effectively and listen actively to feedback from senior staff. This improved my ability to work as part of a cohesive team, ensuring that every dish leaving the kitchen in United States Houston met our rigorous standards.</w:t>
      </w:r>
    </w:p>
    <w:bookmarkEnd w:id="24"/>
    <w:bookmarkStart w:id="25" w:name="Xa7960def54fde47b1eb13f7dec801d21c2026b8"/>
    <w:p>
      <w:pPr>
        <w:pStyle w:val="Heading2"/>
      </w:pPr>
      <w:r>
        <w:t xml:space="preserve">VI. Conclusion and Professional Reflection</w:t>
      </w:r>
    </w:p>
    <w:p>
      <w:pPr>
        <w:pStyle w:val="FirstParagraph"/>
      </w:pPr>
      <w:r>
        <w:t xml:space="preserve">In conclusion, this internship has been instrumental in shaping my professional identity as a Chef. The opportunity to train within the vibrant culinary landscape of United States Houston has provided me with practical skills, industry insights, and a deeper appreciation for regional American cuisine. I have learned that excellence in the kitchen requires a blend of artistic creativity, technical precision, and strong leadership.</w:t>
      </w:r>
    </w:p>
    <w:p>
      <w:pPr>
        <w:pStyle w:val="BodyText"/>
      </w:pPr>
      <w:r>
        <w:t xml:space="preserve">The experience gained here will serve as a foundation for my future career. I am now better equipped to handle the demands of high-volume kitchens while maintaining integrity in food quality and safety. I am grateful for the mentorship received from the entire staff at this establishment in United States Houston, which has prepared me well for any future challenges in the culinary arts.</w:t>
      </w:r>
    </w:p>
    <w:p>
      <w:pPr>
        <w:pStyle w:val="BodyText"/>
      </w:pPr>
      <w:r>
        <w:t xml:space="preserve">This report confirms that my internship objectives have been met, and I leave with a renewed passion for gastronomy and a robust skill set ready for application in professional kitchens across the globe.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United States Houston</dc:title>
  <dc:creator/>
  <dc:language>en</dc:language>
  <cp:keywords/>
  <dcterms:created xsi:type="dcterms:W3CDTF">2026-07-29T04:09:47Z</dcterms:created>
  <dcterms:modified xsi:type="dcterms:W3CDTF">2026-07-29T04:09:47Z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