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7" w:name="Xb3d47aecb248de631ed3b941375c55073d4af90"/>
    <w:p>
      <w:pPr>
        <w:pStyle w:val="Heading1"/>
      </w:pPr>
      <w:r>
        <w:t xml:space="preserve">Internship Report: Chemical Engineer Placement in Germany Munich</w:t>
      </w:r>
    </w:p>
    <w:p>
      <w:pPr>
        <w:pStyle w:val="FirstParagraph"/>
      </w:pPr>
      <w:r>
        <w:rPr>
          <w:bCs/>
          <w:b/>
        </w:rPr>
        <w:t xml:space="preserve">Date:</w:t>
      </w:r>
      <w:r>
        <w:t xml:space="preserve"> </w:t>
      </w:r>
      <w:r>
        <w:rPr>
          <w:iCs/>
          <w:i/>
        </w:rPr>
        <w:t xml:space="preserve">[Insert Date]</w:t>
      </w:r>
    </w:p>
    <w:p>
      <w:pPr>
        <w:pStyle w:val="BodyText"/>
      </w:pPr>
      <w:r>
        <w:rPr>
          <w:bCs/>
          <w:b/>
        </w:rPr>
        <w:t xml:space="preserve">Name:</w:t>
      </w:r>
      <w:r>
        <w:t xml:space="preserve"> </w:t>
      </w:r>
      <w:r>
        <w:rPr>
          <w:iCs/>
          <w:i/>
        </w:rPr>
        <w:t xml:space="preserve">[Insert Name]</w:t>
      </w:r>
    </w:p>
    <w:p>
      <w:pPr>
        <w:pStyle w:val="BodyText"/>
      </w:pPr>
      <w:r>
        <w:rPr>
          <w:bCs/>
          <w:b/>
        </w:rPr>
        <w:t xml:space="preserve">Institution/University:</w:t>
      </w:r>
      <w:r>
        <w:t xml:space="preserve"> </w:t>
      </w:r>
      <w:r>
        <w:rPr>
          <w:iCs/>
          <w:i/>
        </w:rPr>
        <w:t xml:space="preserve">[Insert University Name]</w:t>
      </w:r>
    </w:p>
    <w:bookmarkStart w:id="20" w:name="executive-summary"/>
    <w:p>
      <w:pPr>
        <w:pStyle w:val="Heading2"/>
      </w:pPr>
      <w:r>
        <w:t xml:space="preserve">1. Executive Summary</w:t>
      </w:r>
    </w:p>
    <w:p>
      <w:pPr>
        <w:pStyle w:val="FirstParagraph"/>
      </w:pPr>
      <w:r>
        <w:t xml:space="preserve">This report provides a comprehensive analysis of my academic and professional internship as a Chemical Engineer undertaken in the dynamic industrial landscape of Germany Munich. The primary objective of this internship was to bridge the gap between theoretical chemical engineering principles and their practical application within one of Europe’s most robust technological sectors. As an intern, I was tasked with assisting senior engineers in process optimization, safety compliance, and sustainable manufacturing practices. The unique environment provided by Germany Munich allowed for a deep dive into high-precision engineering standards, stringent regulatory frameworks typical of the European Union, and innovative research methodologies. This document outlines the specific projects undertaken, the technical skills acquired, and the professional insights gained during this pivotal period of my career development.</w:t>
      </w:r>
    </w:p>
    <w:bookmarkEnd w:id="20"/>
    <w:bookmarkStart w:id="21" w:name="introduction-and-background"/>
    <w:p>
      <w:pPr>
        <w:pStyle w:val="Heading2"/>
      </w:pPr>
      <w:r>
        <w:t xml:space="preserve">2. Introduction and Background</w:t>
      </w:r>
    </w:p>
    <w:p>
      <w:pPr>
        <w:pStyle w:val="FirstParagraph"/>
      </w:pPr>
      <w:r>
        <w:t xml:space="preserve">The choice to pursue an internship in Germany Munich was driven by the region's reputation as a hub for automotive, pharmaceutical, and renewable energy industries. For a Chemical Engineer, Munich represents an ideal testing ground where tradition meets cutting-edge technology. The city is home to major industrial conglomerates and numerous specialized SMEs (Small and Medium-sized Enterprises) that drive innovation in materials science and process engineering. The internship aimed to immerse me in this ecosystem, providing exposure to the rigorous "German Engineering" standards known for their reliability, efficiency, and precision.</w:t>
      </w:r>
    </w:p>
    <w:p>
      <w:pPr>
        <w:pStyle w:val="BodyText"/>
      </w:pPr>
      <w:r>
        <w:t xml:space="preserve">The role of a Chemical Engineer has evolved significantly in recent years, shifting towards sustainability and digitalization. This internship was structured to reflect these modern demands. By working within a team in Germany Munich, I was expected not only to apply thermodynamic and fluid mechanics concepts but also to engage with cross-functional teams involving data scientists, environmental specialists, and mechanical engineers. The cultural context of working in Germany also emphasized punctuality, documentation quality, and hierarchical respect for expertise—qualities that are essential for any professional operating in this region.</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 designed to enhance my competency as a Chemical Engineer:</w:t>
      </w:r>
    </w:p>
    <w:p>
      <w:pPr>
        <w:numPr>
          <w:ilvl w:val="0"/>
          <w:numId w:val="1001"/>
        </w:numPr>
        <w:pStyle w:val="Compact"/>
      </w:pPr>
      <w:r>
        <w:rPr>
          <w:bCs/>
          <w:b/>
        </w:rPr>
        <w:t xml:space="preserve">To apply theoretical knowledge:</w:t>
      </w:r>
      <w:r>
        <w:t xml:space="preserve"> Translating academic concepts such as mass and energy balances into real-world industrial applications.</w:t>
      </w:r>
    </w:p>
    <w:p>
      <w:pPr>
        <w:numPr>
          <w:ilvl w:val="0"/>
          <w:numId w:val="1001"/>
        </w:numPr>
        <w:pStyle w:val="Compact"/>
      </w:pPr>
      <w:r>
        <w:rPr>
          <w:bCs/>
          <w:b/>
        </w:rPr>
        <w:t xml:space="preserve">To understand regulatory compliance:</w:t>
      </w:r>
      <w:r>
        <w:t xml:space="preserve"> Gaining insight into the strict environmental and safety regulations enforced within Germany Munich, including REACH (Registration, Evaluation, Authorisation and Restriction of Chemicals) protocols.</w:t>
      </w:r>
    </w:p>
    <w:p>
      <w:pPr>
        <w:numPr>
          <w:ilvl w:val="0"/>
          <w:numId w:val="1001"/>
        </w:numPr>
        <w:pStyle w:val="Compact"/>
      </w:pPr>
      <w:r>
        <w:rPr>
          <w:bCs/>
          <w:b/>
        </w:rPr>
        <w:t xml:space="preserve">To develop technical proficiency:</w:t>
      </w:r>
      <w:r>
        <w:t xml:space="preserve"> Mastering industry-standard simulation software such as Aspen Plus or HYSYS for process modeling.</w:t>
      </w:r>
    </w:p>
    <w:p>
      <w:pPr>
        <w:numPr>
          <w:ilvl w:val="0"/>
          <w:numId w:val="1001"/>
        </w:numPr>
        <w:pStyle w:val="Compact"/>
      </w:pPr>
      <w:r>
        <w:rPr>
          <w:bCs/>
          <w:b/>
        </w:rPr>
        <w:t xml:space="preserve">To enhance soft skills:</w:t>
      </w:r>
      <w:r>
        <w:t xml:space="preserve"> Improving communication, teamwork, and problem-solving abilities in a multicultural corporate environment.</w:t>
      </w:r>
    </w:p>
    <w:bookmarkEnd w:id="22"/>
    <w:bookmarkStart w:id="23" w:name="detailed-project-descriptions"/>
    <w:p>
      <w:pPr>
        <w:pStyle w:val="Heading2"/>
      </w:pPr>
      <w:r>
        <w:t xml:space="preserve">4. Detailed Project Descriptions</w:t>
      </w:r>
    </w:p>
    <w:p>
      <w:pPr>
        <w:pStyle w:val="FirstParagraph"/>
      </w:pPr>
      <w:r>
        <w:rPr>
          <w:bCs/>
          <w:b/>
        </w:rPr>
        <w:t xml:space="preserve">A. Process Optimization in Chemical Reactors</w:t>
      </w:r>
    </w:p>
    <w:p>
      <w:pPr>
        <w:pStyle w:val="BodyText"/>
      </w:pPr>
      <w:r>
        <w:t xml:space="preserve"> One of the core responsibilities assigned to me involved the optimization of a continuous stirred-tank reactor (CSTR) used in polymer production. Working alongside senior engineers in Germany Munich, I analyzed historical data regarding temperature fluctuations and reaction yields. The primary challenge was to minimize energy consumption while maintaining product consistency. I utilized computational fluid dynamics (CFD) simulations to model flow patterns within the reactor. My recommendations included adjusting the agitator speed and modifying the heat exchange jacket configuration. This project highlighted the importance of precision in Chemical Engineering, where minor adjustments can lead to significant efficiency gains.</w:t>
      </w:r>
    </w:p>
    <w:p>
      <w:pPr>
        <w:pStyle w:val="BodyText"/>
      </w:pPr>
      <w:r>
        <w:rPr>
          <w:bCs/>
          <w:b/>
        </w:rPr>
        <w:t xml:space="preserve">B. Waste Management and Sustainability Initiatives</w:t>
      </w:r>
    </w:p>
    <w:p>
      <w:pPr>
        <w:pStyle w:val="BodyText"/>
      </w:pPr>
      <w:r>
        <w:t xml:space="preserve"> Given Munich's strong commitment to environmental sustainability, a significant portion of my internship focused on waste reduction strategies. I collaborated with the environmental health and safety (EHS) team to audit the facility’s chemical waste disposal processes. We identified inefficiencies in the solvent recovery unit and proposed an enhanced distillation process to reclaim higher purity solvents for reuse. This initiative not only reduced operational costs but also aligned with the broader goals of circular economy principles prevalent in Germany.</w:t>
      </w:r>
    </w:p>
    <w:bookmarkEnd w:id="23"/>
    <w:bookmarkStart w:id="24" w:name="technical-skills-and-tools-acquired"/>
    <w:p>
      <w:pPr>
        <w:pStyle w:val="Heading2"/>
      </w:pPr>
      <w:r>
        <w:t xml:space="preserve">5. Technical Skills and Tools Acquired</w:t>
      </w:r>
    </w:p>
    <w:p>
      <w:pPr>
        <w:pStyle w:val="FirstParagraph"/>
      </w:pPr>
      <w:r>
        <w:t xml:space="preserve"> During my tenure as an intern, I gained hands-on experience with various technical tools essential for a modern Chemical Engineer. These included:</w:t>
      </w:r>
    </w:p>
    <w:p>
      <w:pPr>
        <w:numPr>
          <w:ilvl w:val="0"/>
          <w:numId w:val="1002"/>
        </w:numPr>
        <w:pStyle w:val="Compact"/>
      </w:pPr>
      <w:r>
        <w:rPr>
          <w:bCs/>
          <w:b/>
        </w:rPr>
        <w:t xml:space="preserve">Process Simulation Software:</w:t>
      </w:r>
      <w:r>
        <w:t xml:space="preserve"> Advanced proficiency in Aspen HYSYS for simulating complex chemical processes.</w:t>
      </w:r>
    </w:p>
    <w:p>
      <w:pPr>
        <w:numPr>
          <w:ilvl w:val="0"/>
          <w:numId w:val="1002"/>
        </w:numPr>
        <w:pStyle w:val="Compact"/>
      </w:pPr>
      <w:r>
        <w:t xml:space="preserve">Data Analysis Tools: Mastery of Python and MATLAB for processing large datasets generated by plant sensors.</w:t>
      </w:r>
    </w:p>
    <w:p>
      <w:pPr>
        <w:numPr>
          <w:ilvl w:val="0"/>
          <w:numId w:val="1002"/>
        </w:numPr>
        <w:pStyle w:val="Compact"/>
      </w:pPr>
      <w:r>
        <w:rPr>
          <w:bCs/>
          <w:b/>
        </w:rPr>
        <w:t xml:space="preserve">P&amp;ID Interpretation:</w:t>
      </w:r>
      <w:r>
        <w:t xml:space="preserve"> Enhanced ability to read and interpret Piping and Instrumentation Diagrams, crucial for understanding facility layouts.</w:t>
      </w:r>
    </w:p>
    <w:p>
      <w:pPr>
        <w:numPr>
          <w:ilvl w:val="0"/>
          <w:numId w:val="1002"/>
        </w:numPr>
        <w:pStyle w:val="Compact"/>
      </w:pPr>
      <w:r>
        <w:rPr>
          <w:bCs/>
          <w:b/>
        </w:rPr>
        <w:t xml:space="preserve">Safety Management Systems:</w:t>
      </w:r>
      <w:r>
        <w:t xml:space="preserve"> Understanding of Hazardous Area Classification and Risk Assessment methodologies used in German industries.</w:t>
      </w:r>
    </w:p>
    <w:bookmarkEnd w:id="24"/>
    <w:bookmarkStart w:id="25" w:name="challenges-faced"/>
    <w:p>
      <w:pPr>
        <w:pStyle w:val="Heading2"/>
      </w:pPr>
      <w:r>
        <w:t xml:space="preserve">6. Challenges Faced</w:t>
      </w:r>
    </w:p>
    <w:p>
      <w:pPr>
        <w:pStyle w:val="FirstParagraph"/>
      </w:pPr>
      <w:r>
        <w:t xml:space="preserve"> The transition from academic study to industrial practice presented several challenges. Initially, the complexity of the industrial scale operations was overwhelming compared to laboratory experiments. Additionally, language barriers sometimes posed difficulties in understanding technical nuances during team meetings, despite English being the working language in many international firms in Germany Munich. However, these challenges were mitigated through proactive learning and seeking mentorship from experienced colleagues.</w:t>
      </w:r>
    </w:p>
    <w:bookmarkEnd w:id="25"/>
    <w:bookmarkStart w:id="26" w:name="conclusion-and-future-outlook"/>
    <w:p>
      <w:pPr>
        <w:pStyle w:val="Heading2"/>
      </w:pPr>
      <w:r>
        <w:t xml:space="preserve">7. Conclusion and Future Outlook</w:t>
      </w:r>
    </w:p>
    <w:p>
      <w:pPr>
        <w:pStyle w:val="FirstParagraph"/>
      </w:pPr>
      <w:r>
        <w:t xml:space="preserve"> In conclusion, this internship as a Chemical Engineer in Germany Munich has been an invaluable experience that has profoundly shaped my professional identity. It provided a holistic view of the chemical industry, emphasizing not just technical excellence but also ethical responsibility and sustainability. The rigorous standards upheld in Germany have set a benchmark for my future work. I am confident that the skills and insights gained during this period will serve as a strong foundation for my career in chemical engineering, enabling me to contribute effectively to global industrial challenges.</w:t>
      </w:r>
    </w:p>
    <w:p>
      <w:pPr>
        <w:pStyle w:val="BodyText"/>
      </w:pPr>
      <w:r>
        <w:t xml:space="preserve"> Looking ahead, I intend to specialize further in process intensification and green chemistry, areas where Germany Munich is currently leading research and development. The network built during this internship has opened doors for future collaborations, reinforcing the importance of international experience in today’s interconnected engineering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Germany Munich</dc:title>
  <dc:creator/>
  <dc:language>en</dc:language>
  <cp:keywords/>
  <dcterms:created xsi:type="dcterms:W3CDTF">2026-07-29T04:46:07Z</dcterms:created>
  <dcterms:modified xsi:type="dcterms:W3CDTF">2026-07-29T04:46:07Z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