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China</w:t>
      </w:r>
      <w:r>
        <w:t xml:space="preserve"> </w:t>
      </w:r>
      <w:r>
        <w:t xml:space="preserve">Beijing</w:t>
      </w:r>
    </w:p>
    <w:bookmarkStart w:id="34" w:name="internship-report"/>
    <w:p>
      <w:pPr>
        <w:pStyle w:val="Heading1"/>
      </w:pPr>
      <w:r>
        <w:t xml:space="preserve">Internship Report</w:t>
      </w:r>
    </w:p>
    <w:bookmarkStart w:id="20" w:name="title"/>
    <w:p>
      <w:pPr>
        <w:pStyle w:val="Heading2"/>
      </w:pPr>
      <w:r>
        <w:rPr>
          <w:bCs/>
          <w:b/>
        </w:rPr>
        <w:t xml:space="preserve">Title:</w:t>
      </w:r>
    </w:p>
    <w:p>
      <w:pPr>
        <w:pStyle w:val="FirstParagraph"/>
      </w:pPr>
      <w:r>
        <w:t xml:space="preserve">Analytical Development and Quality Control Optimization in the Pharmaceutical Sector: A Comprehensive Review of a Chemist Internship in China Beijing</w:t>
      </w:r>
    </w:p>
    <w:bookmarkEnd w:id="20"/>
    <w:bookmarkStart w:id="21" w:name="date"/>
    <w:p>
      <w:pPr>
        <w:pStyle w:val="Heading2"/>
      </w:pPr>
      <w:r>
        <w:rPr>
          <w:bCs/>
          <w:b/>
        </w:rPr>
        <w:t xml:space="preserve">Date:</w:t>
      </w:r>
    </w:p>
    <w:p>
      <w:pPr>
        <w:pStyle w:val="FirstParagraph"/>
      </w:pPr>
      <w:r>
        <w:t xml:space="preserve">October 20, 2023</w:t>
      </w:r>
    </w:p>
    <w:bookmarkEnd w:id="21"/>
    <w:bookmarkStart w:id="22" w:name="name"/>
    <w:p>
      <w:pPr>
        <w:pStyle w:val="Heading2"/>
      </w:pPr>
      <w:r>
        <w:rPr>
          <w:bCs/>
          <w:b/>
        </w:rPr>
        <w:t xml:space="preserve">Name:</w:t>
      </w:r>
    </w:p>
    <w:p>
      <w:pPr>
        <w:pStyle w:val="FirstParagraph"/>
      </w:pPr>
      <w:r>
        <w:t xml:space="preserve">[Your Name]</w:t>
      </w:r>
    </w:p>
    <w:bookmarkEnd w:id="22"/>
    <w:bookmarkStart w:id="23" w:name="institutioncompany"/>
    <w:p>
      <w:pPr>
        <w:pStyle w:val="Heading2"/>
      </w:pPr>
      <w:r>
        <w:rPr>
          <w:bCs/>
          <w:b/>
        </w:rPr>
        <w:t xml:space="preserve">Institution/Company:</w:t>
      </w:r>
    </w:p>
    <w:p>
      <w:pPr>
        <w:pStyle w:val="FirstParagraph"/>
      </w:pPr>
      <w:r>
        <w:t xml:space="preserve">Zhongguancun Pharmaceutical Research Institute, China Beijing</w:t>
      </w:r>
    </w:p>
    <w:bookmarkEnd w:id="23"/>
    <w:bookmarkStart w:id="24" w:name="i.-introduction"/>
    <w:p>
      <w:pPr>
        <w:pStyle w:val="Heading2"/>
      </w:pPr>
      <w:r>
        <w:t xml:space="preserve">I. Introduction</w:t>
      </w:r>
    </w:p>
    <w:p>
      <w:pPr>
        <w:pStyle w:val="FirstParagraph"/>
      </w:pPr>
      <w:r>
        <w:t xml:space="preserve">The pharmaceutical and chemical industries in Asia have witnessed exponential growth over the last decade, with China emerging as a global hub for research, development, and manufacturing. This Internship Report details my comprehensive twelve-week experience as a Chemist intern at a leading biotechnology firm located in the heart of Beijing. The primary objective of this internship was to bridge the gap between academic theoretical knowledge and industrial application within a high-pressure, regulated environment specific to China Beijing.</w:t>
      </w:r>
    </w:p>
    <w:p>
      <w:pPr>
        <w:pStyle w:val="BodyText"/>
      </w:pPr>
      <w:r>
        <w:t xml:space="preserve">Beijing, as the political and cultural capital of China, is also becoming increasingly significant for scientific innovation due to its concentration of top-tier universities and state-supported research initiatives. Working as a Chemist here provided a unique vantage point to observe how traditional Chinese pharmaceutical practices intersect with modern Western quality control standards. The report outlines the specific tasks undertaken, the technical skills acquired, and the cultural dynamics observed during this transformative professional journey.</w:t>
      </w:r>
    </w:p>
    <w:bookmarkEnd w:id="24"/>
    <w:bookmarkStart w:id="25" w:name="ii.-internship-objectives"/>
    <w:p>
      <w:pPr>
        <w:pStyle w:val="Heading2"/>
      </w:pPr>
      <w:r>
        <w:t xml:space="preserve">II. Internship Objectives</w:t>
      </w:r>
    </w:p>
    <w:p>
      <w:pPr>
        <w:pStyle w:val="FirstParagraph"/>
      </w:pPr>
      <w:r>
        <w:t xml:space="preserve">The internship program was designed with several key objectives in mind for a Chemist role:</w:t>
      </w:r>
    </w:p>
    <w:p>
      <w:pPr>
        <w:numPr>
          <w:ilvl w:val="0"/>
          <w:numId w:val="1001"/>
        </w:numPr>
        <w:pStyle w:val="Compact"/>
      </w:pPr>
      <w:r>
        <w:rPr>
          <w:bCs/>
          <w:b/>
        </w:rPr>
        <w:t xml:space="preserve">Skill Acquisition:</w:t>
      </w:r>
      <w:r>
        <w:t xml:space="preserve">To master advanced analytical techniques such as High-Performance Liquid Chromatography (HPLC) and Gas Chromatography-Mass Spectrometry (GC-MS) within an industrial setting.</w:t>
      </w:r>
    </w:p>
    <w:p>
      <w:pPr>
        <w:numPr>
          <w:ilvl w:val="0"/>
          <w:numId w:val="1001"/>
        </w:numPr>
        <w:pStyle w:val="Compact"/>
      </w:pPr>
      <w:r>
        <w:rPr>
          <w:bCs/>
          <w:b/>
        </w:rPr>
        <w:t xml:space="preserve">Regulatory Compliance:</w:t>
      </w:r>
      <w:r>
        <w:t xml:space="preserve">To understand the specific Good Manufacturing Practice (GMP) regulations enforced in China Beijing, which often blend local national standards with international guidelines.</w:t>
      </w:r>
    </w:p>
    <w:p>
      <w:pPr>
        <w:numPr>
          <w:ilvl w:val="0"/>
          <w:numId w:val="1001"/>
        </w:numPr>
        <w:pStyle w:val="Compact"/>
      </w:pPr>
      <w:r>
        <w:rPr>
          <w:bCs/>
          <w:b/>
        </w:rPr>
        <w:t xml:space="preserve">Cultural Integration:</w:t>
      </w:r>
      <w:r>
        <w:t xml:space="preserve">To develop cross-cultural communication skills necessary for working in a multinational team based in the diverse environment of Beijing.</w:t>
      </w:r>
    </w:p>
    <w:p>
      <w:pPr>
        <w:numPr>
          <w:ilvl w:val="0"/>
          <w:numId w:val="1001"/>
        </w:numPr>
        <w:pStyle w:val="Compact"/>
      </w:pPr>
      <w:r>
        <w:rPr>
          <w:bCs/>
          <w:b/>
        </w:rPr>
        <w:t xml:space="preserve">R&amp;D Exposure:</w:t>
      </w:r>
      <w:r>
        <w:t xml:space="preserve">To contribute to active pharmaceutical ingredient (API) synthesis projects, gaining insight into the scale-up process from benchtop to pilot plant.</w:t>
      </w:r>
    </w:p>
    <w:bookmarkEnd w:id="25"/>
    <w:bookmarkStart w:id="29" w:name="X7f781fa713bb8dd04509ddd648382cad214be45"/>
    <w:p>
      <w:pPr>
        <w:pStyle w:val="Heading2"/>
      </w:pPr>
      <w:r>
        <w:t xml:space="preserve">III. Methodology and Daily Responsibilities</w:t>
      </w:r>
    </w:p>
    <w:p>
      <w:pPr>
        <w:pStyle w:val="FirstParagraph"/>
      </w:pPr>
      <w:r>
        <w:t xml:space="preserve">The daily routine of a Chemist in this facility is rigorous and structured. My role involved assisting senior scientists in the formulation and testing of new drug compounds. The laboratory is equipped with state-of-the-art instrumentation, reflecting the significant investment China Beijing has made in scientific infrastructure.</w:t>
      </w:r>
    </w:p>
    <w:bookmarkStart w:id="26" w:name="a.-analytical-chemistry-support"/>
    <w:p>
      <w:pPr>
        <w:pStyle w:val="Heading3"/>
      </w:pPr>
      <w:r>
        <w:t xml:space="preserve">A. Analytical Chemistry Support</w:t>
      </w:r>
    </w:p>
    <w:p>
      <w:pPr>
        <w:pStyle w:val="FirstParagraph"/>
      </w:pPr>
      <w:r>
        <w:t xml:space="preserve">A major portion of my time was dedicated to analytical chemistry. I was responsible for preparing standard solutions, calibrating HPLC systems, and analyzing sample data. In the context of the Beijing market, speed and accuracy are paramount due to the high volume of samples processed daily. I learned to troubleshoot baseline noise and peak tailing issues independently, a skill that is critical for maintaining production efficiency.</w:t>
      </w:r>
    </w:p>
    <w:bookmarkEnd w:id="26"/>
    <w:bookmarkStart w:id="27" w:name="b.-quality-control-qc-testing"/>
    <w:p>
      <w:pPr>
        <w:pStyle w:val="Heading3"/>
      </w:pPr>
      <w:r>
        <w:t xml:space="preserve">B. Quality Control (QC) Testing</w:t>
      </w:r>
    </w:p>
    <w:p>
      <w:pPr>
        <w:pStyle w:val="FirstParagraph"/>
      </w:pPr>
      <w:r>
        <w:t xml:space="preserve">Under strict supervision, I performed routine QC tests on raw materials and finished products. This included titration, pH testing, and dissolution rate analysis. The documentation process was particularly emphasized; every step had to be recorded in compliance with digital batch records required by local authorities in China Beijing. This attention to detail highlighted the importance of traceability in modern pharmaceutical manufacturing.</w:t>
      </w:r>
    </w:p>
    <w:bookmarkEnd w:id="27"/>
    <w:bookmarkStart w:id="28" w:name="c.-research-and-development-assistance"/>
    <w:p>
      <w:pPr>
        <w:pStyle w:val="Heading3"/>
      </w:pPr>
      <w:r>
        <w:t xml:space="preserve">C. Research and Development Assistance</w:t>
      </w:r>
    </w:p>
    <w:p>
      <w:pPr>
        <w:pStyle w:val="FirstParagraph"/>
      </w:pPr>
      <w:r>
        <w:t xml:space="preserve">I also assisted the R&amp;D team in optimizing synthetic routes for new compounds. This involved small-scale synthesis, purification via column chromatography, and structural elucidation using NMR spectroscopy. The collaborative nature of the lab allowed me to discuss chemical mechanisms with experienced scientists who had decades of industry experience.</w:t>
      </w:r>
    </w:p>
    <w:bookmarkEnd w:id="28"/>
    <w:bookmarkEnd w:id="29"/>
    <w:bookmarkStart w:id="30" w:name="iv.-challenges-encountered"/>
    <w:p>
      <w:pPr>
        <w:pStyle w:val="Heading2"/>
      </w:pPr>
      <w:r>
        <w:t xml:space="preserve">IV. Challenges Encountered</w:t>
      </w:r>
    </w:p>
    <w:p>
      <w:pPr>
        <w:pStyle w:val="FirstParagraph"/>
      </w:pPr>
      <w:r>
        <w:t xml:space="preserve">Navigating the professional landscape as a foreign Chemist in China Beijing presented several challenges. Initially, the language barrier was significant, despite my proficiency in Mandarin. Technical jargon often varied between local colleagues and international standards, requiring clear visual aids and simplified explanations during meetings.</w:t>
      </w:r>
    </w:p>
    <w:p>
      <w:pPr>
        <w:pStyle w:val="BodyText"/>
      </w:pPr>
      <w:r>
        <w:rPr>
          <w:bCs/>
          <w:b/>
        </w:rPr>
        <w:t xml:space="preserve">Challenge:</w:t>
      </w:r>
      <w:r>
        <w:t xml:space="preserve"> </w:t>
      </w:r>
      <w:r>
        <w:t xml:space="preserve">Adapting to the fast-paced work culture of Beijing's industrial sector.</w:t>
      </w:r>
      <w:r>
        <w:br/>
      </w:r>
      <w:r>
        <w:rPr>
          <w:bCs/>
          <w:b/>
        </w:rPr>
        <w:t xml:space="preserve">Solution:</w:t>
      </w:r>
      <w:r>
        <w:t xml:space="preserve">I adopted a proactive approach, arriving early to prepare experiments and staying late to analyze data. This demonstrated dedication and helped build rapport with the local team, who appreciated my commitment.</w:t>
      </w:r>
    </w:p>
    <w:p>
      <w:pPr>
        <w:pStyle w:val="BodyText"/>
      </w:pPr>
      <w:r>
        <w:t xml:space="preserve">Another challenge was navigating the specific regulatory framework of China Beijing. The documentation requirements were more extensive than what I had encountered in previous academic labs abroad. Through mentorship from senior staff, I learned to streamline my data entry processes without compromising accuracy.</w:t>
      </w:r>
    </w:p>
    <w:bookmarkEnd w:id="30"/>
    <w:bookmarkStart w:id="31" w:name="v.-achievements-and-key-learnings"/>
    <w:p>
      <w:pPr>
        <w:pStyle w:val="Heading2"/>
      </w:pPr>
      <w:r>
        <w:t xml:space="preserve">V. Achievements and Key Learnings</w:t>
      </w:r>
    </w:p>
    <w:p>
      <w:pPr>
        <w:pStyle w:val="FirstParagraph"/>
      </w:pPr>
      <w:r>
        <w:t xml:space="preserve">Over the twelve-week period, I achieved several milestones:</w:t>
      </w:r>
    </w:p>
    <w:p>
      <w:pPr>
        <w:numPr>
          <w:ilvl w:val="0"/>
          <w:numId w:val="1002"/>
        </w:numPr>
        <w:pStyle w:val="Compact"/>
      </w:pPr>
      <w:r>
        <w:rPr>
          <w:bCs/>
          <w:b/>
        </w:rPr>
        <w:t xml:space="preserve">Certification in HPLC Operation:</w:t>
      </w:r>
      <w:r>
        <w:t xml:space="preserve">I became certified to operate high-pressure liquid chromatography systems independently after passing rigorous internal assessments.</w:t>
      </w:r>
    </w:p>
    <w:p>
      <w:pPr>
        <w:numPr>
          <w:ilvl w:val="0"/>
          <w:numId w:val="1002"/>
        </w:numPr>
        <w:pStyle w:val="Compact"/>
      </w:pPr>
      <w:r>
        <w:rPr>
          <w:bCs/>
          <w:b/>
        </w:rPr>
        <w:t xml:space="preserve">Data Integrity Project:</w:t>
      </w:r>
      <w:r>
        <w:t xml:space="preserve">I proposed a minor improvement to the digital logging system which reduced data entry time by 15%, a suggestion that was well-received by management.</w:t>
      </w:r>
    </w:p>
    <w:p>
      <w:pPr>
        <w:numPr>
          <w:ilvl w:val="0"/>
          <w:numId w:val="1002"/>
        </w:numPr>
        <w:pStyle w:val="Compact"/>
      </w:pPr>
      <w:r>
        <w:rPr>
          <w:bCs/>
          <w:b/>
        </w:rPr>
        <w:t xml:space="preserve">Cultural Competence:</w:t>
      </w:r>
      <w:r>
        <w:t xml:space="preserve">I developed a deeper understanding of Chinese business etiquette, including the importance of "Guanxi" (relationships) in professional interactions within Beijing.</w:t>
      </w:r>
    </w:p>
    <w:p>
      <w:pPr>
        <w:pStyle w:val="FirstParagraph"/>
      </w:pPr>
      <w:r>
        <w:t xml:space="preserve">This internship significantly enhanced my technical proficiency as a Chemist. I gained hands-on experience with instruments that are not readily available in undergraduate laboratories. Furthermore, understanding the regulatory environment of China Beijing has provided me with a global perspective on pharmaceutical quality assurance.</w:t>
      </w:r>
    </w:p>
    <w:bookmarkEnd w:id="31"/>
    <w:bookmarkStart w:id="32" w:name="vi.-conclusion"/>
    <w:p>
      <w:pPr>
        <w:pStyle w:val="Heading2"/>
      </w:pPr>
      <w:r>
        <w:t xml:space="preserve">VI. Conclusion</w:t>
      </w:r>
    </w:p>
    <w:p>
      <w:pPr>
        <w:pStyle w:val="FirstParagraph"/>
      </w:pPr>
      <w:r>
        <w:t xml:space="preserve">In conclusion, this Internship Report serves as a testament to the value of international experience in the field of chemistry. Working as a Chemist in China Beijing was not merely an academic exercise but a profound professional development opportunity. The combination of advanced technological resources, rigorous regulatory standards, and dynamic cultural interactions created an ideal learning environment.</w:t>
      </w:r>
    </w:p>
    <w:p>
      <w:pPr>
        <w:pStyle w:val="BodyText"/>
      </w:pPr>
      <w:r>
        <w:t xml:space="preserve">The insights gained regarding the specific operational nuances of conducting chemical research and quality control in China Beijing will undoubtedly influence my future career trajectory. I have learned that successful chemistry is not just about molecular interactions but also about effective communication, adaptability, and respect for diverse professional cultures. As the global pharmaceutical industry continues to shift its focus towards Asia, understanding the local context of hubs like Beijing is becoming increasingly essential for any aspiring chemist.</w:t>
      </w:r>
    </w:p>
    <w:p>
      <w:pPr>
        <w:pStyle w:val="BodyText"/>
      </w:pPr>
      <w:r>
        <w:t xml:space="preserve">I am grateful to the management and staff at Zhongguancun Pharmaceutical Research Institute for their guidance and support. This experience has solidified my passion for analytical chemistry and equipped me with the skills necessary to contribute meaningfully to the scientific community on an international scale.</w:t>
      </w:r>
    </w:p>
    <w:bookmarkEnd w:id="32"/>
    <w:bookmarkStart w:id="33" w:name="vii.-acknowledgments"/>
    <w:p>
      <w:pPr>
        <w:pStyle w:val="Heading2"/>
      </w:pPr>
      <w:r>
        <w:t xml:space="preserve">VII. Acknowledgments</w:t>
      </w:r>
    </w:p>
    <w:p>
      <w:pPr>
        <w:pStyle w:val="FirstParagraph"/>
      </w:pPr>
      <w:r>
        <w:t xml:space="preserve">I would like to extend my sincere thanks to Dr. Li Wei, my supervisor, for his invaluable mentorship. I also thank my colleagues in the Quality Control and R&amp;D departments for their hospitality and willingness to share their expertise throughout this internship period in China Beijing.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China Beijing</dc:title>
  <dc:creator/>
  <dc:language>en</dc:language>
  <cp:keywords/>
  <dcterms:created xsi:type="dcterms:W3CDTF">2026-07-29T15:42:55Z</dcterms:created>
  <dcterms:modified xsi:type="dcterms:W3CDTF">2026-07-29T15:42:55Z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