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Egypt</w:t>
      </w:r>
      <w:r>
        <w:t xml:space="preserve"> </w:t>
      </w:r>
      <w:r>
        <w:t xml:space="preserve">Cairo</w:t>
      </w:r>
    </w:p>
    <w:bookmarkStart w:id="20" w:name="internship-report"/>
    <w:p>
      <w:pPr>
        <w:pStyle w:val="Heading1"/>
      </w:pPr>
      <w:r>
        <w:t xml:space="preserve">Internship Report</w:t>
      </w:r>
    </w:p>
    <w:p>
      <w:pPr>
        <w:pStyle w:val="FirstParagraph"/>
      </w:pPr>
      <w:r>
        <w:rPr>
          <w:bCs/>
          <w:b/>
        </w:rPr>
        <w:t xml:space="preserve">Name:</w:t>
      </w:r>
      <w:r>
        <w:t xml:space="preserve"> </w:t>
      </w:r>
      <w:r>
        <w:t xml:space="preserve">Ahmed Hassan</w:t>
      </w:r>
    </w:p>
    <w:p>
      <w:pPr>
        <w:pStyle w:val="BodyText"/>
      </w:pPr>
      <w:r>
        <w:rPr>
          <w:bCs/>
          <w:b/>
        </w:rPr>
        <w:t xml:space="preserve">Degree Program:</w:t>
      </w:r>
      <w:r>
        <w:t xml:space="preserve"> </w:t>
      </w:r>
      <w:r>
        <w:t xml:space="preserve">Bachelor of Science in Chemistry</w:t>
      </w:r>
    </w:p>
    <w:p>
      <w:pPr>
        <w:pStyle w:val="BodyText"/>
      </w:pPr>
      <w:r>
        <w:rPr>
          <w:bCs/>
          <w:b/>
        </w:rPr>
        <w:t xml:space="preserve">Institution:</w:t>
      </w:r>
      <w:r>
        <w:t xml:space="preserve">Cairo University, Faculty of Science</w:t>
      </w:r>
    </w:p>
    <w:p>
      <w:pPr>
        <w:pStyle w:val="BodyText"/>
      </w:pPr>
      <w:r>
        <w:br/>
      </w:r>
    </w:p>
    <w:bookmarkEnd w:id="20"/>
    <w:bookmarkStart w:id="21" w:name="introduction-and-contextual-background"/>
    <w:p>
      <w:pPr>
        <w:pStyle w:val="Heading2"/>
      </w:pPr>
      <w:r>
        <w:t xml:space="preserve">1. Introduction and Contextual Background</w:t>
      </w:r>
    </w:p>
    <w:p>
      <w:pPr>
        <w:pStyle w:val="FirstParagraph"/>
      </w:pPr>
      <w:r>
        <w:t xml:space="preserve">The completion of a rigorous academic curriculum in chemistry is only the beginning of a professional journey. For many science graduates, the transition from theoretical classroom learning to practical application is bridged through structured internships. This report details my comprehensive internship experience undertaken as a</w:t>
      </w:r>
      <w:r>
        <w:t xml:space="preserve"> </w:t>
      </w:r>
      <w:r>
        <w:rPr>
          <w:bCs/>
          <w:b/>
        </w:rPr>
        <w:t xml:space="preserve">Chemist</w:t>
      </w:r>
      <w:r>
        <w:t xml:space="preserve"> </w:t>
      </w:r>
      <w:r>
        <w:t xml:space="preserve">within the vibrant industrial and regulatory landscape of</w:t>
      </w:r>
      <w:r>
        <w:t xml:space="preserve"> </w:t>
      </w:r>
      <w:r>
        <w:rPr>
          <w:bCs/>
          <w:b/>
        </w:rPr>
        <w:t xml:space="preserve">Egypt Cairo</w:t>
      </w:r>
      <w:r>
        <w:t xml:space="preserve">. Located at the nexus of Africa and the Middle East, Egypt has seen significant growth in its pharmaceutical, petrochemical, and environmental sectors over the past decade. Cairo, as the capital city and economic hub, serves as a critical center for these industries.</w:t>
      </w:r>
    </w:p>
    <w:p>
      <w:pPr>
        <w:pStyle w:val="BodyText"/>
      </w:pPr>
      <w:r>
        <w:t xml:space="preserve">The primary objective of this internship was to gain hands-on experience in quality control analysis, regulatory compliance with Egyptian health authorities, and modern laboratory management techniques. By placing this report within the specific context of</w:t>
      </w:r>
      <w:r>
        <w:t xml:space="preserve"> </w:t>
      </w:r>
      <w:r>
        <w:rPr>
          <w:bCs/>
          <w:b/>
        </w:rPr>
        <w:t xml:space="preserve">Egypt Cairo</w:t>
      </w:r>
      <w:r>
        <w:t xml:space="preserve">, we highlight the unique challenges and opportunities present in one of the region's most dynamic markets. The local industry demands strict adherence to Good Manufacturing Practices (GMP) while navigating the rapid modernization of local standards to align with international benchmarks such as those set by the FDA and EMA.</w:t>
      </w:r>
    </w:p>
    <w:bookmarkEnd w:id="21"/>
    <w:bookmarkStart w:id="22" w:name="internship-objectives"/>
    <w:p>
      <w:pPr>
        <w:pStyle w:val="Heading2"/>
      </w:pPr>
      <w:r>
        <w:t xml:space="preserve">2. Internship Objectives</w:t>
      </w:r>
    </w:p>
    <w:p>
      <w:pPr>
        <w:pStyle w:val="FirstParagraph"/>
      </w:pPr>
      <w:r>
        <w:t xml:space="preserve">The internship program was designed with specific goals in mind, tailored to the role of a junior</w:t>
      </w:r>
      <w:r>
        <w:t xml:space="preserve"> </w:t>
      </w:r>
      <w:r>
        <w:rPr>
          <w:bCs/>
          <w:b/>
        </w:rPr>
        <w:t xml:space="preserve">Chemist</w:t>
      </w:r>
      <w:r>
        <w:t xml:space="preserve">. The main objectives included:</w:t>
      </w:r>
    </w:p>
    <w:p>
      <w:pPr>
        <w:numPr>
          <w:ilvl w:val="0"/>
          <w:numId w:val="1001"/>
        </w:numPr>
        <w:pStyle w:val="Compact"/>
      </w:pPr>
      <w:r>
        <w:rPr>
          <w:bCs/>
          <w:b/>
        </w:rPr>
        <w:t xml:space="preserve">Audit and Compliance:</w:t>
      </w:r>
    </w:p>
    <w:p>
      <w:pPr>
        <w:numPr>
          <w:ilvl w:val="0"/>
          <w:numId w:val="1001"/>
        </w:numPr>
        <w:pStyle w:val="Compact"/>
      </w:pPr>
      <w:r>
        <w:t xml:space="preserve"> </w:t>
      </w:r>
    </w:p>
    <w:p>
      <w:pPr>
        <w:numPr>
          <w:ilvl w:val="0"/>
          <w:numId w:val="1001"/>
        </w:numPr>
        <w:pStyle w:val="Compact"/>
      </w:pPr>
      <w:r>
        <w:t xml:space="preserve"> </w:t>
      </w:r>
    </w:p>
    <w:p>
      <w:pPr>
        <w:numPr>
          <w:ilvl w:val="0"/>
          <w:numId w:val="1000"/>
        </w:numPr>
        <w:pStyle w:val="Compact"/>
      </w:pPr>
      <w:r>
        <w:t xml:space="preserve">To master advanced analytical instrumentation, including HPLC (High-Performance Liquid Chromatography), GC-MS (Gas Chromatography-Mass Spectrometry), and FTIR spectroscopy.</w:t>
      </w:r>
    </w:p>
    <w:p>
      <w:pPr>
        <w:numPr>
          <w:ilvl w:val="0"/>
          <w:numId w:val="1001"/>
        </w:numPr>
        <w:pStyle w:val="Compact"/>
      </w:pPr>
      <w:r>
        <w:t xml:space="preserve">To contribute to the troubleshooting of production issues in a high-volume pharmaceutical facility located in the industrial zones of Cairo.</w:t>
      </w:r>
    </w:p>
    <w:p>
      <w:pPr>
        <w:numPr>
          <w:ilvl w:val="0"/>
          <w:numId w:val="1001"/>
        </w:numPr>
        <w:pStyle w:val="Compact"/>
      </w:pPr>
      <w:r>
        <w:t xml:space="preserve">To develop professional soft skills, including laboratory safety management, cross-functional team communication, and technical reporting.</w:t>
      </w:r>
    </w:p>
    <w:bookmarkEnd w:id="22"/>
    <w:bookmarkStart w:id="23" w:name="X87ea88e04a1bb539bd2ed2fd0deab65919fae59"/>
    <w:p>
      <w:pPr>
        <w:pStyle w:val="Heading2"/>
      </w:pPr>
      <w:r>
        <w:t xml:space="preserve">3. Organizational Context: The Industry in Egypt Cairo</w:t>
      </w:r>
    </w:p>
    <w:p>
      <w:pPr>
        <w:pStyle w:val="FirstParagraph"/>
      </w:pPr>
      <w:r>
        <w:t xml:space="preserve">The internship took place at a leading multinational pharmaceutical and chemical manufacturing firm with its primary headquarters and largest production facility situated in New Cairo, part of the greater metropolitan area. This location is significant because it represents the modernization trend in</w:t>
      </w:r>
      <w:r>
        <w:t xml:space="preserve"> </w:t>
      </w:r>
      <w:r>
        <w:rPr>
          <w:bCs/>
          <w:b/>
        </w:rPr>
        <w:t xml:space="preserve">Egypt Cairo</w:t>
      </w:r>
      <w:r>
        <w:t xml:space="preserve">, where industrial zones are shifting toward more sustainable and technologically advanced operations.</w:t>
      </w:r>
    </w:p>
    <w:p>
      <w:pPr>
        <w:pStyle w:val="BodyText"/>
      </w:pPr>
      <w:r>
        <w:t xml:space="preserve">The organization employs over 1,500 staff members, with a dedicated Quality Assurance (QA) and Quality Control (QC) department comprising roughly 40 scientists. As an intern</w:t>
      </w:r>
      <w:r>
        <w:t xml:space="preserve"> </w:t>
      </w:r>
      <w:r>
        <w:rPr>
          <w:bCs/>
          <w:b/>
        </w:rPr>
        <w:t xml:space="preserve">Chemist</w:t>
      </w:r>
      <w:r>
        <w:t xml:space="preserve">, I was embedded within the QC microbiology and chemistry division. The facility is ISO certified and regularly audited by the Egyptian Drug Authority (EDA), ensuring that all processes meet national safety standards while aiming for global export compliance.</w:t>
      </w:r>
    </w:p>
    <w:bookmarkEnd w:id="23"/>
    <w:bookmarkStart w:id="26" w:name="X32f51fdede3b44e60772d5c2f650cff2b622079"/>
    <w:p>
      <w:pPr>
        <w:pStyle w:val="Heading2"/>
      </w:pPr>
      <w:r>
        <w:t xml:space="preserve">4. Technical Activities and Responsibilities</w:t>
      </w:r>
    </w:p>
    <w:bookmarkStart w:id="24" w:name="analytical-testing-and-instrumentation"/>
    <w:p>
      <w:pPr>
        <w:pStyle w:val="Heading3"/>
      </w:pPr>
      <w:r>
        <w:t xml:space="preserve">4.1 Analytical Testing and Instrumentation</w:t>
      </w:r>
    </w:p>
    <w:p>
      <w:pPr>
        <w:pStyle w:val="FirstParagraph"/>
      </w:pPr>
      <w:r>
        <w:t xml:space="preserve">A significant portion of my role involved routine analytical testing of raw materials, in-process samples, and finished products. I was trained extensively on the operation of High-Performance Liquid Chromatography (HPLC) systems for potency assays. In the context of</w:t>
      </w:r>
      <w:r>
        <w:t xml:space="preserve"> </w:t>
      </w:r>
      <w:r>
        <w:rPr>
          <w:bCs/>
          <w:b/>
        </w:rPr>
        <w:t xml:space="preserve">Egypt Cairo</w:t>
      </w:r>
      <w:r>
        <w:t xml:space="preserve">'s busy pharmaceutical market, speed and accuracy are paramount to ensure drug availability across the country.</w:t>
      </w:r>
    </w:p>
    <w:p>
      <w:pPr>
        <w:pStyle w:val="BodyText"/>
      </w:pPr>
      <w:r>
        <w:t xml:space="preserve">I performed over 150 distinct analyses during my four-month tenure, including dissolution testing and impurity profiling. My responsibilities also included method validation activities, where I assisted senior scientists in verifying that analytical methods were suitable for their intended use according to ICH (International Council for Harmonisation) guidelines. This experience was crucial in understanding the rigorous standards required of a</w:t>
      </w:r>
      <w:r>
        <w:t xml:space="preserve"> </w:t>
      </w:r>
      <w:r>
        <w:rPr>
          <w:bCs/>
          <w:b/>
        </w:rPr>
        <w:t xml:space="preserve">Chemist</w:t>
      </w:r>
      <w:r>
        <w:t xml:space="preserve"> </w:t>
      </w:r>
      <w:r>
        <w:t xml:space="preserve">operating in an export-oriented facility.</w:t>
      </w:r>
    </w:p>
    <w:bookmarkEnd w:id="24"/>
    <w:bookmarkStart w:id="25" w:name="safety-and-environmental-compliance"/>
    <w:p>
      <w:pPr>
        <w:pStyle w:val="Heading3"/>
      </w:pPr>
      <w:r>
        <w:t xml:space="preserve">4.2 Safety and Environmental Compliance</w:t>
      </w:r>
    </w:p>
    <w:p>
      <w:pPr>
        <w:pStyle w:val="FirstParagraph"/>
      </w:pPr>
      <w:r>
        <w:t xml:space="preserve">Safety is a cornerstone of laboratory work, particularly in urban industrial settings like those found in Cairo. I actively participated in the laboratory’s Safety Committee meetings, helping to update the Standard Operating Procedures (SOPs) for hazardous waste disposal. In</w:t>
      </w:r>
      <w:r>
        <w:t xml:space="preserve"> </w:t>
      </w:r>
      <w:r>
        <w:rPr>
          <w:bCs/>
          <w:b/>
        </w:rPr>
        <w:t xml:space="preserve">Egypt Cairo</w:t>
      </w:r>
      <w:r>
        <w:t xml:space="preserve">, environmental regulations are becoming stricter regarding the discharge of chemical effluents into municipal systems. My role involved monitoring pH levels and organic content in wastewater samples before they were released for treatment, ensuring full compliance with local environmental protection laws.</w:t>
      </w:r>
    </w:p>
    <w:bookmarkEnd w:id="25"/>
    <w:bookmarkEnd w:id="26"/>
    <w:bookmarkStart w:id="27" w:name="challenges-encountered"/>
    <w:p>
      <w:pPr>
        <w:pStyle w:val="Heading2"/>
      </w:pPr>
      <w:r>
        <w:t xml:space="preserve">5. Challenges Encountered</w:t>
      </w:r>
    </w:p>
    <w:p>
      <w:pPr>
        <w:pStyle w:val="FirstParagraph"/>
      </w:pPr>
      <w:r>
        <w:t xml:space="preserve">The internship was not without its challenges. One of the primary difficulties I faced was adapting to the fast-paced environment of a large-scale production facility in Cairo, where downtime is costly. Initially, managing the time pressure between accurate data collection and rapid sample processing was stressful.</w:t>
      </w:r>
    </w:p>
    <w:p>
      <w:pPr>
        <w:pStyle w:val="BodyText"/>
      </w:pPr>
      <w:r>
        <w:t xml:space="preserve">Furthermore, there were instances where supply chain disruptions affected reagent availability, a common challenge in global logistics that has recently impacted</w:t>
      </w:r>
      <w:r>
        <w:t xml:space="preserve"> </w:t>
      </w:r>
      <w:r>
        <w:rPr>
          <w:bCs/>
          <w:b/>
        </w:rPr>
        <w:t xml:space="preserve">Egypt Cairo</w:t>
      </w:r>
      <w:r>
        <w:t xml:space="preserve">. This required me to adapt quickly by developing alternative methods or validating local suppliers, thereby enhancing my problem-solving skills as a practicing</w:t>
      </w:r>
      <w:r>
        <w:t xml:space="preserve"> </w:t>
      </w:r>
      <w:r>
        <w:rPr>
          <w:bCs/>
          <w:b/>
        </w:rPr>
        <w:t xml:space="preserve">Chemist</w:t>
      </w:r>
      <w:r>
        <w:t xml:space="preserve">.</w:t>
      </w:r>
    </w:p>
    <w:bookmarkEnd w:id="27"/>
    <w:bookmarkStart w:id="28" w:name="X0785a77b52ee686badd30ceade3f450c1765db8"/>
    <w:p>
      <w:pPr>
        <w:pStyle w:val="Heading2"/>
      </w:pPr>
      <w:r>
        <w:t xml:space="preserve">6. Professional Development and Skills Acquired</w:t>
      </w:r>
    </w:p>
    <w:p>
      <w:pPr>
        <w:pStyle w:val="FirstParagraph"/>
      </w:pPr>
      <w:r>
        <w:t xml:space="preserve">This internship significantly enhanced my technical proficiency and professional maturity. I gained confidence in using complex data systems like LIMS (Laboratory Information Management System), which is widely used in modern labs across Egypt.</w:t>
      </w:r>
    </w:p>
    <w:p>
      <w:pPr>
        <w:pStyle w:val="BodyText"/>
      </w:pPr>
      <w:r>
        <w:t xml:space="preserve">Beyond technical skills, I learned the importance of documentation. In the pharmaceutical industry, "if it isn't documented, it didn't happen." Mastering Good Documentation Practices (GDP) was essential. Additionally, working in a diverse team within</w:t>
      </w:r>
      <w:r>
        <w:t xml:space="preserve"> </w:t>
      </w:r>
      <w:r>
        <w:rPr>
          <w:bCs/>
          <w:b/>
        </w:rPr>
        <w:t xml:space="preserve">Egypt Cairo</w:t>
      </w:r>
      <w:r>
        <w:t xml:space="preserve">, comprising Egyptians and expatriates from various Arab and Western countries, improved my cross-cultural communication abilities.</w:t>
      </w:r>
    </w:p>
    <w:bookmarkEnd w:id="28"/>
    <w:bookmarkStart w:id="29" w:name="conclusion"/>
    <w:p>
      <w:pPr>
        <w:pStyle w:val="Heading2"/>
      </w:pPr>
      <w:r>
        <w:t xml:space="preserve">7. Conclusion</w:t>
      </w:r>
    </w:p>
    <w:p>
      <w:pPr>
        <w:pStyle w:val="FirstParagraph"/>
      </w:pPr>
      <w:r>
        <w:t xml:space="preserve">In conclusion, this internship report summarizes a transformative period in my academic and professional life. Serving as an intern</w:t>
      </w:r>
      <w:r>
        <w:t xml:space="preserve"> </w:t>
      </w:r>
      <w:r>
        <w:rPr>
          <w:bCs/>
          <w:b/>
        </w:rPr>
        <w:t xml:space="preserve">Chemist</w:t>
      </w:r>
      <w:r>
        <w:t xml:space="preserve"> </w:t>
      </w:r>
      <w:r>
        <w:t xml:space="preserve">in the bustling industrial hub of Cairo has provided me with invaluable insights into the practical applications of chemical science. The unique environment of</w:t>
      </w:r>
      <w:r>
        <w:t xml:space="preserve"> </w:t>
      </w:r>
      <w:r>
        <w:rPr>
          <w:bCs/>
          <w:b/>
        </w:rPr>
        <w:t xml:space="preserve">Egypt Cairo</w:t>
      </w:r>
      <w:r>
        <w:t xml:space="preserve">, characterized by its rich history and rapid modernization, offered a perfect backdrop for learning how traditional chemistry principles are applied to solve modern industrial problems.</w:t>
      </w:r>
    </w:p>
    <w:p>
      <w:pPr>
        <w:pStyle w:val="BodyText"/>
      </w:pPr>
      <w:r>
        <w:t xml:space="preserve">The experience confirmed my passion for analytical chemistry and quality control. I leave this internship with a deeper understanding of regulatory affairs, advanced instrumentation, and the critical role that chemical scientists play in ensuring public health and safety in Egypt. I am now better prepared to contribute effectively to the scientific community, both locally in Cairo and globally.</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Egypt Cairo</dc:title>
  <dc:creator/>
  <dc:language>en</dc:language>
  <cp:keywords/>
  <dcterms:created xsi:type="dcterms:W3CDTF">2026-07-29T05:23:09Z</dcterms:created>
  <dcterms:modified xsi:type="dcterms:W3CDTF">2026-07-29T05:23:09Z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