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internship-report"/>
    <w:p>
      <w:pPr>
        <w:pStyle w:val="Heading1"/>
      </w:pPr>
      <w:r>
        <w:t xml:space="preserve">Internship Report</w:t>
      </w:r>
    </w:p>
    <w:p>
      <w:pPr>
        <w:pStyle w:val="FirstParagraph"/>
      </w:pPr>
      <w:r>
        <w:t xml:space="preserve">7339406295285635846: Chemist Position in Japan Osaka</w:t>
      </w:r>
    </w:p>
    <w:p>
      <w:pPr>
        <w:pStyle w:val="BodyText"/>
      </w:pPr>
      <w:r>
        <w:br/>
      </w:r>
    </w:p>
    <w:p>
      <w:pPr>
        <w:pStyle w:val="BodyText"/>
      </w:pPr>
      <w:r>
        <w:rPr>
          <w:bCs/>
          <w:b/>
        </w:rPr>
        <w:t xml:space="preserve">Date:</w:t>
      </w:r>
      <w:r>
        <w:t xml:space="preserve"> </w:t>
      </w:r>
      <w:r>
        <w:t xml:space="preserve">October 20, 2023</w:t>
      </w:r>
      <w:r>
        <w:br/>
      </w:r>
      <w:r>
        <w:rPr>
          <w:bCs/>
          <w:b/>
        </w:rPr>
        <w:t xml:space="preserve">Prepared by:</w:t>
      </w:r>
      <w:r>
        <w:t xml:space="preserve"> </w:t>
      </w:r>
      <w:r>
        <w:t xml:space="preserve">[Your Name]</w:t>
      </w:r>
      <w:r>
        <w:br/>
      </w:r>
      <w:r>
        <w:rPr>
          <w:bCs/>
          <w:b/>
        </w:rPr>
        <w:t xml:space="preserve">Institution/Organization:</w:t>
      </w:r>
      <w:r>
        <w:t xml:space="preserve"> </w:t>
      </w:r>
      <w:r>
        <w:t xml:space="preserve">[University/Company Name]</w:t>
      </w:r>
    </w:p>
    <w:bookmarkEnd w:id="20"/>
    <w:bookmarkStart w:id="21" w:name="i.-introduction"/>
    <w:p>
      <w:pPr>
        <w:pStyle w:val="Heading1"/>
      </w:pPr>
      <w:r>
        <w:t xml:space="preserve">I. Introduction</w:t>
      </w:r>
    </w:p>
    <w:p>
      <w:pPr>
        <w:pStyle w:val="FirstParagraph"/>
      </w:pPr>
      <w:r>
        <w:br/>
      </w:r>
      <w:r>
        <w:t xml:space="preserve">This Internship Report details the experiences, tasks, and learning outcomes acquired during a twelve-week internship undertaken as a Chemist in Japan Osaka. The primary objective of this internship was to bridge the gap between academic theoretical knowledge and practical industrial application within the highly regulated pharmaceutical and chemical manufacturing sectors prevalent in Osaka Prefecture. Japan has long been recognized globally for its precision engineering, advanced material sciences, and rigorous quality control standards. By positioning this Internship Report within the specific context of Japan Osaka, we aim to highlight how regional industrial strengths influence laboratory practices, safety protocols, and professional development for early-career scientists.</w:t>
      </w:r>
      <w:r>
        <w:br/>
      </w:r>
      <w:r>
        <w:t xml:space="preserve">Osaka serves as a critical hub for chemical innovation in the Kansai region. Home to major chemical corporations and research institutes, the city offers a unique environment where traditional craftsmanship meets cutting-edge biotechnology. This report outlines the specific responsibilities held by this Chemist intern, the technical skills acquired, and an analysis of how working in Japan Osaka differs from other international scientific environments.</w:t>
      </w:r>
      <w:r>
        <w:br/>
      </w:r>
    </w:p>
    <w:bookmarkEnd w:id="21"/>
    <w:bookmarkStart w:id="22" w:name="X7dd01cd881f0ef6397b818f45ede666e794b972"/>
    <w:p>
      <w:pPr>
        <w:pStyle w:val="Heading2"/>
      </w:pPr>
      <w:r>
        <w:t xml:space="preserve">II. Organizational Context: The Landscape of Chemistry in Japan Osaka</w:t>
      </w:r>
    </w:p>
    <w:p>
      <w:pPr>
        <w:pStyle w:val="FirstParagraph"/>
      </w:pPr>
      <w:r>
        <w:br/>
      </w:r>
      <w:r>
        <w:t xml:space="preserve">The internship was conducted at [Company Name], a mid-to-large scale chemical manufacturing firm located in the Chuo-ku ward of Japan Osaka. This organization specializes in the production of high-purity reagents and specialized polymers used in electronics and pharmaceutical applications.</w:t>
      </w:r>
      <w:r>
        <w:br/>
      </w:r>
    </w:p>
    <w:p>
      <w:pPr>
        <w:pStyle w:val="BodyText"/>
      </w:pPr>
      <w:r>
        <w:t xml:space="preserve">In Japan, particularly within metropolitan centers like Japan Osaka, quality assurance is not merely a regulatory requirement but a cultural cornerstone. The concept of "Monozukuri" (the art of making things) profoundly influences how chemistry is practiced here. For this Internship Report, it is crucial to note that the hierarchy and communication styles in Japan Osaka laboratories differ significantly from Western counterparts. The Chemist intern was expected to adhere strictly to</w:t>
      </w:r>
      <w:r>
        <w:t xml:space="preserve"> </w:t>
      </w:r>
      <w:r>
        <w:rPr>
          <w:iCs/>
          <w:i/>
        </w:rPr>
        <w:t xml:space="preserve">Kanban</w:t>
      </w:r>
      <w:r>
        <w:t xml:space="preserve"> </w:t>
      </w:r>
      <w:r>
        <w:t xml:space="preserve">(visual management) systems and</w:t>
      </w:r>
      <w:r>
        <w:t xml:space="preserve"> </w:t>
      </w:r>
      <w:r>
        <w:rPr>
          <w:iCs/>
          <w:i/>
        </w:rPr>
        <w:t xml:space="preserve">5S</w:t>
      </w:r>
      <w:r>
        <w:t xml:space="preserve"> </w:t>
      </w:r>
      <w:r>
        <w:t xml:space="preserve">methodology (Sort, Set in order, Shine, Standardize, Sustain). These principles ensure that every chemical container is labeled with precision, workspaces are immaculate before the end of the shift, and safety procedures are internalized rather than just memorized.</w:t>
      </w:r>
      <w:r>
        <w:br/>
      </w:r>
    </w:p>
    <w:bookmarkEnd w:id="22"/>
    <w:bookmarkStart w:id="26" w:name="Xf2314a357d7fd8939af8146e117b69580a8a86a"/>
    <w:p>
      <w:pPr>
        <w:pStyle w:val="Heading2"/>
      </w:pPr>
      <w:r>
        <w:t xml:space="preserve">III. Key Responsibilities and Technical Duties</w:t>
      </w:r>
    </w:p>
    <w:p>
      <w:pPr>
        <w:pStyle w:val="FirstParagraph"/>
      </w:pPr>
      <w:r>
        <w:br/>
      </w:r>
      <w:r>
        <w:t xml:space="preserve">As a Chemist intern, my role was multifaceted, focusing on both analytical chemistry and process optimization. The following sections detail the core duties undertaken during the internship period.</w:t>
      </w:r>
      <w:r>
        <w:br/>
      </w:r>
    </w:p>
    <w:bookmarkStart w:id="23" w:name="analytical-testing-and-quality-control"/>
    <w:p>
      <w:pPr>
        <w:pStyle w:val="Heading3"/>
      </w:pPr>
      <w:r>
        <w:t xml:space="preserve">1. Analytical Testing and Quality Control</w:t>
      </w:r>
    </w:p>
    <w:p>
      <w:pPr>
        <w:pStyle w:val="FirstParagraph"/>
      </w:pPr>
      <w:r>
        <w:t xml:space="preserve">The primary duty involved conducting routine analysis of raw materials and finished products using High-Performance Liquid Chromatography (HPLC) and Gas Chromatography-Mass Spectrometry (GC-MS). In Japan Osaka, the tolerance for error is minimal. Therefore, precision in sample preparation was paramount. I was responsible for preparing standard solutions with concentrations accurate to four decimal places, ensuring that data integrity remained uncompromised.</w:t>
      </w:r>
      <w:r>
        <w:br/>
      </w:r>
    </w:p>
    <w:bookmarkEnd w:id="23"/>
    <w:bookmarkStart w:id="24" w:name="safety-and-environmental-compliance"/>
    <w:p>
      <w:pPr>
        <w:pStyle w:val="Heading3"/>
      </w:pPr>
      <w:r>
        <w:t xml:space="preserve">2. Safety and Environmental Compliance</w:t>
      </w:r>
    </w:p>
    <w:p>
      <w:pPr>
        <w:pStyle w:val="FirstParagraph"/>
      </w:pPr>
      <w:r>
        <w:t xml:space="preserve">Safety protocols in Japan are exceptionally rigorous. As a Chemist, I participated in daily "Safety Talks" (</w:t>
      </w:r>
      <w:r>
        <w:rPr>
          <w:iCs/>
          <w:i/>
        </w:rPr>
        <w:t xml:space="preserve">Anzen Kobou</w:t>
      </w:r>
      <w:r>
        <w:t xml:space="preserve">) before beginning laboratory work. These brief meetings focused on identifying potential hazards specific to the day’s tasks. This practice is deeply ingrained in the Japanese industrial culture of Japan Osaka, where collective safety is prioritized over individual speed.</w:t>
      </w:r>
      <w:r>
        <w:br/>
      </w:r>
    </w:p>
    <w:bookmarkEnd w:id="24"/>
    <w:bookmarkStart w:id="25" w:name="process-improvement-projects"/>
    <w:p>
      <w:pPr>
        <w:pStyle w:val="Heading3"/>
      </w:pPr>
      <w:r>
        <w:t xml:space="preserve">3. Process Improvement Projects</w:t>
      </w:r>
    </w:p>
    <w:p>
      <w:pPr>
        <w:pStyle w:val="FirstParagraph"/>
      </w:pPr>
      <w:r>
        <w:t xml:space="preserve">Beyond routine testing, I contributed to a Kaizen (continuous improvement) project aimed at reducing solvent waste. Working closely with senior chemists in the R&amp;D department, I analyzed historical data to identify inefficiencies in the extraction process. This experience highlighted how Japanese companies value incremental improvements and employee-driven innovation.</w:t>
      </w:r>
      <w:r>
        <w:br/>
      </w:r>
    </w:p>
    <w:bookmarkEnd w:id="25"/>
    <w:bookmarkEnd w:id="26"/>
    <w:bookmarkStart w:id="27" w:name="X93e116c7b908e7220ba1c1de6bf74f4aa9c80c9"/>
    <w:p>
      <w:pPr>
        <w:pStyle w:val="Heading2"/>
      </w:pPr>
      <w:r>
        <w:t xml:space="preserve">IV. Skill Acquisition and Professional Development</w:t>
      </w:r>
    </w:p>
    <w:p>
      <w:pPr>
        <w:pStyle w:val="FirstParagraph"/>
      </w:pPr>
      <w:r>
        <w:br/>
      </w:r>
      <w:r>
        <w:t xml:space="preserve">The internship provided significant opportunities for professional growth, specifically tailored to the demands of the chemical industry in Japan Osaka.</w:t>
      </w:r>
      <w:r>
        <w:br/>
      </w:r>
    </w:p>
    <w:p>
      <w:pPr>
        <w:numPr>
          <w:ilvl w:val="0"/>
          <w:numId w:val="1001"/>
        </w:numPr>
        <w:pStyle w:val="Compact"/>
      </w:pPr>
      <w:r>
        <w:rPr>
          <w:bCs/>
          <w:b/>
        </w:rPr>
        <w:t xml:space="preserve">Analytical Precision:</w:t>
      </w:r>
      <w:r>
        <w:t xml:space="preserve"> </w:t>
      </w:r>
      <w:r>
        <w:t xml:space="preserve">Mastery of HPLC methods and troubleshooting instrument errors under tight deadlines.</w:t>
      </w:r>
    </w:p>
    <w:p>
      <w:pPr>
        <w:numPr>
          <w:ilvl w:val="0"/>
          <w:numId w:val="1001"/>
        </w:numPr>
        <w:pStyle w:val="Compact"/>
      </w:pPr>
      <w:r>
        <w:rPr>
          <w:bCs/>
          <w:b/>
        </w:rPr>
        <w:t xml:space="preserve">Cultural Competence:</w:t>
      </w:r>
      <w:r>
        <w:t xml:space="preserve">: Learning to navigate the high-context communication style prevalent in Japanese workplaces. In Japan Osaka, understanding non-verbal cues and the importance of reading the room (</w:t>
      </w:r>
      <w:r>
        <w:rPr>
          <w:iCs/>
          <w:i/>
        </w:rPr>
        <w:t xml:space="preserve">Kuuki wo yomu</w:t>
      </w:r>
      <w:r>
        <w:t xml:space="preserve">) is as important as technical expertise for a Chemist.</w:t>
      </w:r>
    </w:p>
    <w:p>
      <w:pPr>
        <w:numPr>
          <w:ilvl w:val="0"/>
          <w:numId w:val="1001"/>
        </w:numPr>
        <w:pStyle w:val="Compact"/>
      </w:pPr>
      <w:r>
        <w:rPr>
          <w:bCs/>
          <w:b/>
        </w:rPr>
        <w:t xml:space="preserve">Regulatory Knowledge:</w:t>
      </w:r>
      <w:r>
        <w:t xml:space="preserve">: Gaining familiarity with Japanese Industrial Standards (JIS) and how they align with ISO standards. This knowledge is critical for any Chemist aiming to work in international markets exporting from Japan Osaka.</w:t>
      </w:r>
    </w:p>
    <w:p>
      <w:pPr>
        <w:numPr>
          <w:ilvl w:val="0"/>
          <w:numId w:val="1001"/>
        </w:numPr>
        <w:pStyle w:val="Compact"/>
      </w:pPr>
      <w:r>
        <w:rPr>
          <w:bCs/>
          <w:b/>
        </w:rPr>
        <w:t xml:space="preserve">Laboratory Management:</w:t>
      </w:r>
      <w:r>
        <w:t xml:space="preserve">: Implementing 5S methodology effectively, ensuring that the laboratory environment in Japan Osaka remains a model of efficiency and safety.</w:t>
      </w:r>
    </w:p>
    <w:p>
      <w:pPr>
        <w:pStyle w:val="FirstParagraph"/>
      </w:pPr>
      <w:r>
        <w:t xml:space="preserve">One of the most profound learnings was the integration of technology and tradition. While Japan Osaka is a leader in automation, there is still a strong emphasis on hands-on skill development for early-career Chemists. This balance allowed for a holistic understanding of chemical processes, from molecular interaction to large-scale production challenges.</w:t>
      </w:r>
    </w:p>
    <w:bookmarkEnd w:id="27"/>
    <w:bookmarkStart w:id="28" w:name="v.-challenges-and-solutions"/>
    <w:p>
      <w:pPr>
        <w:pStyle w:val="Heading2"/>
      </w:pPr>
      <w:r>
        <w:t xml:space="preserve">V. Challenges and Solutions</w:t>
      </w:r>
    </w:p>
    <w:p>
      <w:pPr>
        <w:pStyle w:val="FirstParagraph"/>
      </w:pPr>
      <w:r>
        <w:br/>
      </w:r>
      <w:r>
        <w:t xml:space="preserve">Adapting to the work environment in Japan Osaka presented several initial challenges:</w:t>
      </w:r>
      <w:r>
        <w:br/>
      </w:r>
    </w:p>
    <w:p>
      <w:pPr>
        <w:numPr>
          <w:ilvl w:val="0"/>
          <w:numId w:val="1002"/>
        </w:numPr>
        <w:pStyle w:val="Compact"/>
      </w:pPr>
      <w:r>
        <w:rPr>
          <w:bCs/>
          <w:b/>
        </w:rPr>
        <w:t xml:space="preserve">Language Barrier:</w:t>
      </w:r>
      <w:r>
        <w:t xml:space="preserve">: While technical documentation is often available in English, daily interactions and safety briefings were primarily in Japanese. Solution: I engaged in intensive language study focusing on scientific terminology and participated in mentorship programs designed to help foreign interns integrate.</w:t>
      </w:r>
    </w:p>
    <w:p>
      <w:pPr>
        <w:numPr>
          <w:ilvl w:val="0"/>
          <w:numId w:val="1002"/>
        </w:numPr>
        <w:pStyle w:val="Compact"/>
      </w:pPr>
      <w:r>
        <w:rPr>
          <w:bCs/>
          <w:b/>
        </w:rPr>
        <w:t xml:space="preserve">Cultural Hierarchy:</w:t>
      </w:r>
      <w:r>
        <w:t xml:space="preserve">: The strict seniority structure initially made it difficult for a Chemist intern to voice ideas or ask basic questions. Solution: By observing the respectful yet proactive communication style of local colleagues, I learned to frame suggestions formally and seek approval from supervisors before presenting ideas.</w:t>
      </w:r>
    </w:p>
    <w:p>
      <w:pPr>
        <w:numPr>
          <w:ilvl w:val="0"/>
          <w:numId w:val="1002"/>
        </w:numPr>
        <w:pStyle w:val="Compact"/>
      </w:pPr>
      <w:r>
        <w:rPr>
          <w:bCs/>
          <w:b/>
        </w:rPr>
        <w:t xml:space="preserve">Pace of Work:</w:t>
      </w:r>
      <w:r>
        <w:t xml:space="preserve">: The expectation for immediate problem-solving in the Japan Osaka manufacturing sector was intense. Solution: Developing strong time-management skills and prioritizing tasks based on impact helped manage workload effectively.</w:t>
      </w:r>
    </w:p>
    <w:bookmarkEnd w:id="28"/>
    <w:bookmarkStart w:id="29" w:name="vi.-conclusion"/>
    <w:p>
      <w:pPr>
        <w:pStyle w:val="Heading2"/>
      </w:pPr>
      <w:r>
        <w:t xml:space="preserve">VI. Conclusion</w:t>
      </w:r>
    </w:p>
    <w:p>
      <w:pPr>
        <w:pStyle w:val="FirstParagraph"/>
      </w:pPr>
      <w:r>
        <w:br/>
      </w:r>
      <w:r>
        <w:t xml:space="preserve">This Internship Report concludes that the twelve-week tenure as a Chemist in Japan Osaka was an invaluable experience for professional and personal development. The rigorous standards, cultural depth, and technological advancements inherent to the Japanese chemical industry provided a unique learning environment.</w:t>
      </w:r>
      <w:r>
        <w:br/>
      </w:r>
    </w:p>
    <w:p>
      <w:pPr>
        <w:pStyle w:val="BodyText"/>
      </w:pPr>
      <w:r>
        <w:t xml:space="preserve">Key takeaways include:</w:t>
      </w:r>
    </w:p>
    <w:p>
      <w:pPr>
        <w:numPr>
          <w:ilvl w:val="0"/>
          <w:numId w:val="1003"/>
        </w:numPr>
        <w:pStyle w:val="Compact"/>
      </w:pPr>
      <w:r>
        <w:t xml:space="preserve">The importance of precision and attention to detail in analytical chemistry.</w:t>
      </w:r>
    </w:p>
    <w:p>
      <w:pPr>
        <w:numPr>
          <w:ilvl w:val="0"/>
          <w:numId w:val="1003"/>
        </w:numPr>
        <w:pStyle w:val="Compact"/>
      </w:pPr>
      <w:r>
        <w:t xml:space="preserve">The value of continuous improvement (</w:t>
      </w:r>
      <w:r>
        <w:rPr>
          <w:iCs/>
          <w:i/>
        </w:rPr>
        <w:t xml:space="preserve">Kaizen</w:t>
      </w:r>
      <w:r>
        <w:t xml:space="preserve">) in laboratory processes.</w:t>
      </w:r>
    </w:p>
    <w:p>
      <w:pPr>
        <w:pStyle w:val="FirstParagraph"/>
      </w:pPr>
      <w:r>
        <w:t xml:space="preserve">The skills acquired as a Chemist during this internship have significantly enhanced my technical proficiency and cross-cultural communication abilities. I am confident that the experience gained in Japan Osaka will serve as a strong foundation for future endeavors in the chemical sciences. This Internship Report serves not only as a record of tasks completed but also as testament to the transformative power of international scientific collaboration.</w:t>
      </w:r>
    </w:p>
    <w:p>
      <w:pPr>
        <w:pStyle w:val="BodyText"/>
      </w:pPr>
      <w:r>
        <w:rPr>
          <w:iCs/>
          <w:i/>
        </w:rPr>
        <w:t xml:space="preserve">Submitted by:</w:t>
      </w:r>
      <w:r>
        <w:br/>
      </w:r>
      <w:r>
        <w:t xml:space="preserve">[Your Name]</w:t>
      </w:r>
      <w:r>
        <w:br/>
      </w:r>
      <w:r>
        <w:t xml:space="preserve">Chemist Intern</w:t>
      </w:r>
      <w:r>
        <w:br/>
      </w:r>
      <w:r>
        <w:t xml:space="preserve">Date: October 20, 2023</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Japan Osaka</dc:title>
  <dc:creator/>
  <dc:language>en</dc:language>
  <cp:keywords/>
  <dcterms:created xsi:type="dcterms:W3CDTF">2026-07-29T04:45:42Z</dcterms:created>
  <dcterms:modified xsi:type="dcterms:W3CDTF">2026-07-29T04:45:42Z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