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Philippines</w:t>
      </w:r>
      <w:r>
        <w:t xml:space="preserve"> </w:t>
      </w:r>
      <w:r>
        <w:t xml:space="preserve">Manila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Academic Coordinator / Faculty Supervisor</w:t>
      </w:r>
    </w:p>
    <w:p>
      <w:pPr>
        <w:pStyle w:val="BodyText"/>
      </w:pPr>
      <w:r>
        <w:rPr>
          <w:bCs/>
          <w:b/>
        </w:rPr>
        <w:t xml:space="preserve">From:</w:t>
      </w:r>
      <w:r>
        <w:t xml:space="preserve">[Your Name], Intern Chemist Candidate</w:t>
      </w:r>
    </w:p>
    <w:bookmarkStart w:id="30" w:name="X7c974bf2ae887caa8edeeb5201dfb026699e711"/>
    <w:p>
      <w:pPr>
        <w:pStyle w:val="Heading1"/>
      </w:pPr>
      <w:r>
        <w:t xml:space="preserve">In-Depth Internship Report: Professional Development and Practical Application in a Chemist Role within Philippines Manila</w:t>
      </w:r>
    </w:p>
    <w:bookmarkStart w:id="20" w:name="i.-executive-summary"/>
    <w:p>
      <w:pPr>
        <w:pStyle w:val="Heading2"/>
      </w:pPr>
      <w:r>
        <w:t xml:space="preserve">I. Executive Summary</w:t>
      </w:r>
    </w:p>
    <w:p>
      <w:pPr>
        <w:pStyle w:val="FirstParagraph"/>
      </w:pPr>
      <w:r>
        <w:t xml:space="preserve">The primary objective of this comprehensive report is to document the experiences, technical acquisitions, and professional observations gained during a structured internship program focused on the role of a Chemist. This period of intensive practical training was conducted within the dynamic industrial and laboratory landscape of</w:t>
      </w:r>
      <w:r>
        <w:t xml:space="preserve"> </w:t>
      </w:r>
      <w:r>
        <w:rPr>
          <w:bCs/>
          <w:b/>
        </w:rPr>
        <w:t xml:space="preserve">Philippines Manila</w:t>
      </w:r>
      <w:r>
        <w:t xml:space="preserve">. The convergence of rigorous academic theory with real-world application in this specific geographic location provided unique insights into quality assurance, regulatory compliance, and analytical chemistry practices prevalent in Southeast Asian manufacturing hubs. As a trainee operating as an aspiring Chemist, the internship served as a critical bridge between theoretical knowledge acquired in university laboratories and the complex operational realities found within commercial chemical facilities.</w:t>
      </w:r>
    </w:p>
    <w:bookmarkEnd w:id="20"/>
    <w:bookmarkStart w:id="21" w:name="X42a11c7c51409a1dffe54f058bf4eaef3dfe107"/>
    <w:p>
      <w:pPr>
        <w:pStyle w:val="Heading2"/>
      </w:pPr>
      <w:r>
        <w:t xml:space="preserve">II. Introduction and Contextual Background</w:t>
      </w:r>
    </w:p>
    <w:p>
      <w:pPr>
        <w:pStyle w:val="FirstParagraph"/>
      </w:pPr>
      <w:r>
        <w:t xml:space="preserve">The city of</w:t>
      </w:r>
      <w:r>
        <w:t xml:space="preserve"> </w:t>
      </w:r>
      <w:r>
        <w:rPr>
          <w:bCs/>
          <w:b/>
        </w:rPr>
        <w:t xml:space="preserve">Philippines Manila</w:t>
      </w:r>
      <w:r>
        <w:t xml:space="preserve">, serving as the economic and industrial heart of the country, hosts a diverse array of pharmaceutical, food processing, and manufacturing industries. These sectors rely heavily on the expertise of qualified Chemists to ensure product safety, regulatory compliance with local standards such as those set by the Food and Drug Administration (FDA), and overall production efficiency. The internship was secured at a mid-sized industrial laboratory situated in the dense commercial district of Manila, chosen for its high volume of daily analytical testing.</w:t>
      </w:r>
    </w:p>
    <w:p>
      <w:pPr>
        <w:pStyle w:val="BodyText"/>
      </w:pPr>
      <w:r>
        <w:t xml:space="preserve">The core mission of this internship was to transition from an academic student mindset to that of a professional Chemist. This involved mastering standard operating procedures (SOPs), understanding the intricacies of instrument calibration, and learning how to interpret complex chemical data in a fast-paced environment. The unique context of working in</w:t>
      </w:r>
      <w:r>
        <w:t xml:space="preserve"> </w:t>
      </w:r>
      <w:r>
        <w:rPr>
          <w:bCs/>
          <w:b/>
        </w:rPr>
        <w:t xml:space="preserve">Philippines Manila</w:t>
      </w:r>
      <w:r>
        <w:t xml:space="preserve"> </w:t>
      </w:r>
      <w:r>
        <w:t xml:space="preserve">also introduced challenges related to supply chain logistics for reagents and navigating local industrial safety protocols, adding layers of complexity to the standard laboratory work.</w:t>
      </w:r>
    </w:p>
    <w:bookmarkEnd w:id="21"/>
    <w:bookmarkStart w:id="22" w:name="iii.-objectives-of-the-internship"/>
    <w:p>
      <w:pPr>
        <w:pStyle w:val="Heading2"/>
      </w:pPr>
      <w:r>
        <w:t xml:space="preserve">III. Objectives of the Internship</w:t>
      </w:r>
    </w:p>
    <w:p>
      <w:pPr>
        <w:pStyle w:val="FirstParagraph"/>
      </w:pPr>
      <w:r>
        <w:t xml:space="preserve">The internship program was designed with several specific goals in mind:</w:t>
      </w:r>
    </w:p>
    <w:p>
      <w:pPr>
        <w:numPr>
          <w:ilvl w:val="0"/>
          <w:numId w:val="1001"/>
        </w:numPr>
        <w:pStyle w:val="Compact"/>
      </w:pPr>
      <w:r>
        <w:rPr>
          <w:bCs/>
          <w:b/>
        </w:rPr>
        <w:t xml:space="preserve">To Acquire Technical Proficiency:</w:t>
      </w:r>
      <w:r>
        <w:t xml:space="preserve"> </w:t>
      </w:r>
      <w:r>
        <w:t xml:space="preserve">To gain hands-on experience with high-performance liquid chromatography (HPLC), gas chromatography (GC), and spectroscopy instruments used daily by a professional Chemist.</w:t>
      </w:r>
    </w:p>
    <w:p>
      <w:pPr>
        <w:numPr>
          <w:ilvl w:val="0"/>
          <w:numId w:val="1001"/>
        </w:numPr>
        <w:pStyle w:val="Compact"/>
      </w:pPr>
      <w:r>
        <w:rPr>
          <w:bCs/>
          <w:b/>
        </w:rPr>
        <w:t xml:space="preserve">To Understand Regulatory Frameworks:</w:t>
      </w:r>
      <w:r>
        <w:t xml:space="preserve"> </w:t>
      </w:r>
      <w:r>
        <w:t xml:space="preserve">To learn how chemical testing aligns with Philippine regulatory standards, ensuring that all outputs meet national safety and quality benchmarks.</w:t>
      </w:r>
    </w:p>
    <w:p>
      <w:pPr>
        <w:numPr>
          <w:ilvl w:val="0"/>
          <w:numId w:val="1001"/>
        </w:numPr>
        <w:pStyle w:val="Compact"/>
      </w:pPr>
      <w:r>
        <w:rPr>
          <w:bCs/>
          <w:b/>
        </w:rPr>
        <w:t xml:space="preserve">To Enhance Data Integrity Practices:</w:t>
      </w:r>
      <w:r>
        <w:t xml:space="preserve"> </w:t>
      </w:r>
      <w:r>
        <w:t xml:space="preserve">To understand the importance of documentation, lab notebooks, and data traceability in a professional Chemist’s workflow.</w:t>
      </w:r>
    </w:p>
    <w:p>
      <w:pPr>
        <w:numPr>
          <w:ilvl w:val="0"/>
          <w:numId w:val="1001"/>
        </w:numPr>
        <w:pStyle w:val="Compact"/>
      </w:pPr>
      <w:r>
        <w:rPr>
          <w:bCs/>
          <w:b/>
        </w:rPr>
        <w:t xml:space="preserve">To Develop Professional Soft Skills:</w:t>
      </w:r>
      <w:r>
        <w:t xml:space="preserve"> </w:t>
      </w:r>
      <w:r>
        <w:t xml:space="preserve">To improve communication with senior scientists, technicians, and quality control managers within the unique cultural context of a</w:t>
      </w:r>
      <w:r>
        <w:t xml:space="preserve"> </w:t>
      </w:r>
      <w:r>
        <w:rPr>
          <w:bCs/>
          <w:b/>
        </w:rPr>
        <w:t xml:space="preserve">Philippines Manila</w:t>
      </w:r>
      <w:r>
        <w:t xml:space="preserve">-based corporate environment.</w:t>
      </w:r>
    </w:p>
    <w:bookmarkEnd w:id="22"/>
    <w:bookmarkStart w:id="26" w:name="Xd58a357d31167f9552edc13a6e51c32742979a1"/>
    <w:p>
      <w:pPr>
        <w:pStyle w:val="Heading2"/>
      </w:pPr>
      <w:r>
        <w:t xml:space="preserve">IV. Methodology and Daily Responsibilities</w:t>
      </w:r>
    </w:p>
    <w:p>
      <w:pPr>
        <w:pStyle w:val="FirstParagraph"/>
      </w:pPr>
      <w:r>
        <w:t xml:space="preserve">The daily routine for this Chemist internship was structured to ensure comprehensive exposure to various laboratory functions. The work began with equipment checks, a critical step often overlooked in academic settings but paramount in industrial environments located in the bustling city of</w:t>
      </w:r>
      <w:r>
        <w:t xml:space="preserve"> </w:t>
      </w:r>
      <w:r>
        <w:rPr>
          <w:bCs/>
          <w:b/>
        </w:rPr>
        <w:t xml:space="preserve">Philippines Manila</w:t>
      </w:r>
      <w:r>
        <w:t xml:space="preserve">.</w:t>
      </w:r>
    </w:p>
    <w:bookmarkStart w:id="23" w:name="X153b1cd60c7099e0d9d01095c3b53f214600db7"/>
    <w:p>
      <w:pPr>
        <w:pStyle w:val="Heading3"/>
      </w:pPr>
      <w:r>
        <w:t xml:space="preserve">A. Analytical Testing and Quality Control</w:t>
      </w:r>
    </w:p>
    <w:p>
      <w:pPr>
        <w:pStyle w:val="FirstParagraph"/>
      </w:pPr>
      <w:r>
        <w:t xml:space="preserve">A significant portion of the time was dedicated to routine quality control (QC) testing. As an intern Chemist, I was responsible for preparing samples for analysis, which included titrations, pH measurements, and viscosity checks. Under the supervision of senior staff, I utilized HPLC systems to analyze purity levels in pharmaceutical intermediates. This process required meticulous attention to detail; even minor deviations in mobile phase preparation could result in skewed data. The fast-paced environment of a Manila-based laboratory meant that turnaround times were strict, requiring efficient time management and prioritization skills.</w:t>
      </w:r>
    </w:p>
    <w:bookmarkEnd w:id="23"/>
    <w:bookmarkStart w:id="24" w:name="b.-safety-and-compliance-management"/>
    <w:p>
      <w:pPr>
        <w:pStyle w:val="Heading3"/>
      </w:pPr>
      <w:r>
        <w:t xml:space="preserve">B. Safety and Compliance Management</w:t>
      </w:r>
    </w:p>
    <w:p>
      <w:pPr>
        <w:pStyle w:val="FirstParagraph"/>
      </w:pPr>
      <w:r>
        <w:t xml:space="preserve">Safety is the cornerstone of any laboratory operation in</w:t>
      </w:r>
      <w:r>
        <w:t xml:space="preserve"> </w:t>
      </w:r>
      <w:r>
        <w:rPr>
          <w:bCs/>
          <w:b/>
        </w:rPr>
        <w:t xml:space="preserve">Philippines Manila</w:t>
      </w:r>
      <w:r>
        <w:t xml:space="preserve">, particularly given the high density of industrial facilities in the urban center. The internship included extensive training on hazardous material handling, waste disposal protocols, and emergency response procedures. As a Chemist intern, I was required to maintain strict adherence to these safety guidelines, ensuring that chemical spills were managed correctly and that personal protective equipment (PPE) was worn at all times. This aspect of the internship highlighted the legal and ethical responsibilities inherent in the profession.</w:t>
      </w:r>
    </w:p>
    <w:bookmarkEnd w:id="24"/>
    <w:bookmarkStart w:id="25" w:name="c.-instrumentation-and-calibration"/>
    <w:p>
      <w:pPr>
        <w:pStyle w:val="Heading3"/>
      </w:pPr>
      <w:r>
        <w:t xml:space="preserve">C. Instrumentation and Calibration</w:t>
      </w:r>
    </w:p>
    <w:p>
      <w:pPr>
        <w:pStyle w:val="FirstParagraph"/>
      </w:pPr>
      <w:r>
        <w:t xml:space="preserve">Maintenance of laboratory instruments is a vital task for any Chemist. I assisted senior technicians in the calibration balances, pipettes, and spectrophotometers. Understanding how to troubleshoot instrumental errors was a key learning outcome. For instance, when an HPLC system showed baseline noise issues, I learned to check for air bubbles in the lines or degradation of the column filter—skills that are rarely fully developed during undergraduate studies.</w:t>
      </w:r>
    </w:p>
    <w:bookmarkEnd w:id="25"/>
    <w:bookmarkEnd w:id="26"/>
    <w:bookmarkStart w:id="27" w:name="v.-key-challenges-and-solutions"/>
    <w:p>
      <w:pPr>
        <w:pStyle w:val="Heading2"/>
      </w:pPr>
      <w:r>
        <w:t xml:space="preserve">V. Key Challenges and Solutions</w:t>
      </w:r>
    </w:p>
    <w:p>
      <w:pPr>
        <w:pStyle w:val="FirstParagraph"/>
      </w:pPr>
      <w:r>
        <w:t xml:space="preserve">Navigating the professional landscape as an intern Chemist in</w:t>
      </w:r>
      <w:r>
        <w:t xml:space="preserve"> </w:t>
      </w:r>
      <w:r>
        <w:rPr>
          <w:bCs/>
          <w:b/>
        </w:rPr>
        <w:t xml:space="preserve">Philippines Manila</w:t>
      </w:r>
      <w:r>
        <w:t xml:space="preserve"> </w:t>
      </w:r>
      <w:r>
        <w:t xml:space="preserve">presented specific challenges. One major hurdle was the initial unfamiliarity with certain local regulatory documentation formats required by national bodies. To overcome this, I took proactive initiative to study previous audit reports and consulted frequently with senior staff members.</w:t>
      </w:r>
    </w:p>
    <w:p>
      <w:pPr>
        <w:pStyle w:val="BodyText"/>
      </w:pPr>
      <w:r>
        <w:t xml:space="preserve">Another challenge was the heat and humidity typical of the region, which can affect certain chemical stability and instrument performance. Learning to adjust protocols slightly to account for environmental factors was a nuanced skill acquired during this period. Furthermore, communication barriers sometimes arose due to the diverse linguistic background of colleagues in Manila; however, establishing clear written protocols helped mitigate misunderstandings.</w:t>
      </w:r>
    </w:p>
    <w:bookmarkEnd w:id="27"/>
    <w:bookmarkStart w:id="28" w:name="vi.-conclusion-and-professional-growth"/>
    <w:p>
      <w:pPr>
        <w:pStyle w:val="Heading2"/>
      </w:pPr>
      <w:r>
        <w:t xml:space="preserve">VI. Conclusion and Professional Growth</w:t>
      </w:r>
    </w:p>
    <w:p>
      <w:pPr>
        <w:pStyle w:val="FirstParagraph"/>
      </w:pPr>
      <w:r>
        <w:t xml:space="preserve">In conclusion, this internship has been an instrumental phase in my development as a Chemist. The opportunity to work within the vibrant industrial sector of</w:t>
      </w:r>
      <w:r>
        <w:t xml:space="preserve"> </w:t>
      </w:r>
      <w:r>
        <w:rPr>
          <w:bCs/>
          <w:b/>
        </w:rPr>
        <w:t xml:space="preserve">Philippines Manila</w:t>
      </w:r>
      <w:r>
        <w:t xml:space="preserve"> </w:t>
      </w:r>
      <w:r>
        <w:t xml:space="preserve">has provided me with a robust foundation in practical laboratory techniques, regulatory compliance, and professional ethics. I have successfully transitioned from theoretical knowledge to practical application, mastering key analytical instruments and understanding the critical role that accurate chemical data plays in public safety and industrial efficiency.</w:t>
      </w:r>
    </w:p>
    <w:p>
      <w:pPr>
        <w:pStyle w:val="BodyText"/>
      </w:pPr>
      <w:r>
        <w:t xml:space="preserve">The experience has reinforced my passion for the scientific field while highlighting areas for further improvement, particularly in advanced data analysis software skills. The mentorship received from experienced professionals in</w:t>
      </w:r>
      <w:r>
        <w:t xml:space="preserve"> </w:t>
      </w:r>
      <w:r>
        <w:rPr>
          <w:bCs/>
          <w:b/>
        </w:rPr>
        <w:t xml:space="preserve">Philippines Manila</w:t>
      </w:r>
      <w:r>
        <w:t xml:space="preserve"> </w:t>
      </w:r>
      <w:r>
        <w:t xml:space="preserve">has been invaluable, offering insights that will undoubtedly shape my career trajectory. As I move forward, I carry with me not only technical competence but also a deep appreciation for the rigorous standards required of every Chemist working in this dynamic region.</w:t>
      </w:r>
    </w:p>
    <w:bookmarkEnd w:id="28"/>
    <w:bookmarkStart w:id="29" w:name="vii.-acknowledgments"/>
    <w:p>
      <w:pPr>
        <w:pStyle w:val="Heading2"/>
      </w:pPr>
      <w:r>
        <w:t xml:space="preserve">VII. Acknowledgments</w:t>
      </w:r>
    </w:p>
    <w:p>
      <w:pPr>
        <w:pStyle w:val="FirstParagraph"/>
      </w:pPr>
      <w:r>
        <w:t xml:space="preserve">I would like to extend my sincere gratitude to the laboratory management and staff in</w:t>
      </w:r>
      <w:r>
        <w:t xml:space="preserve"> </w:t>
      </w:r>
      <w:r>
        <w:rPr>
          <w:bCs/>
          <w:b/>
        </w:rPr>
        <w:t xml:space="preserve">Philippines Manila</w:t>
      </w:r>
      <w:r>
        <w:t xml:space="preserve"> </w:t>
      </w:r>
      <w:r>
        <w:t xml:space="preserve">for their guidance, patience, and professional support throughout this internship. Their dedication to excellence as Chemists inspired me to strive for higher standards in my own work. I also thank my academic institution for facilitating this crucial industry-academic linkage.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Philippines Manila</dc:title>
  <dc:creator/>
  <dc:language>en</dc:language>
  <cp:keywords/>
  <dcterms:created xsi:type="dcterms:W3CDTF">2026-07-29T09:26:19Z</dcterms:created>
  <dcterms:modified xsi:type="dcterms:W3CDTF">2026-07-29T09:26:19Z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