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Turkey</w:t>
      </w:r>
      <w:r>
        <w:t xml:space="preserve"> </w:t>
      </w:r>
      <w:r>
        <w:t xml:space="preserve">Ankara</w:t>
      </w:r>
    </w:p>
    <w:bookmarkStart w:id="29" w:name="internship-report"/>
    <w:p>
      <w:pPr>
        <w:pStyle w:val="Heading1"/>
      </w:pPr>
      <w:r>
        <w:t xml:space="preserve">Internship Report</w:t>
      </w:r>
    </w:p>
    <w:p>
      <w:pPr>
        <w:pStyle w:val="FirstParagraph"/>
      </w:pPr>
      <w:r>
        <w:rPr>
          <w:bCs/>
          <w:b/>
        </w:rPr>
        <w:t xml:space="preserve">Title:</w:t>
      </w:r>
      <w:r>
        <w:t xml:space="preserve">: Chemical Analysis and Quality Assurance Processes in the Pharmaceutical Sector: A Case Study of a Leading Laboratory in Turkey Ankara</w:t>
      </w:r>
      <w:r>
        <w:br/>
      </w:r>
      <w:r>
        <w:rPr>
          <w:bCs/>
          <w:b/>
        </w:rPr>
        <w:t xml:space="preserve">: Intern's Name:</w:t>
      </w:r>
      <w:r>
        <w:t xml:space="preserve">: [Your Name]</w:t>
      </w:r>
      <w:r>
        <w:br/>
      </w:r>
      <w:r>
        <w:rPr>
          <w:bCs/>
          <w:b/>
        </w:rPr>
        <w:t xml:space="preserve">: Student ID:</w:t>
      </w:r>
      <w:r>
        <w:t xml:space="preserve">: [Your Student ID]</w:t>
      </w:r>
      <w:r>
        <w:br/>
      </w:r>
      <w:r>
        <w:rPr>
          <w:bCs/>
          <w:b/>
        </w:rPr>
        <w:t xml:space="preserve">:: University/Department:</w:t>
      </w:r>
      <w:r>
        <w:br/>
      </w:r>
      <w:r>
        <w:t xml:space="preserve">[Your University], Department of Chemistry</w:t>
      </w:r>
      <w:r>
        <w:br/>
      </w:r>
    </w:p>
    <w:p>
      <w:pPr>
        <w:pStyle w:val="BodyText"/>
      </w:pPr>
      <w:r>
        <w:t xml:space="preserve">Host Organization:**: [Name of Laboratory/Company, e.g., Ankara Biotech Solutions Ltd.]</w:t>
      </w:r>
      <w:r>
        <w:br/>
      </w:r>
      <w:r>
        <w:rPr>
          <w:bCs/>
          <w:b/>
        </w:rPr>
        <w:t xml:space="preserve">: Location:</w:t>
      </w:r>
      <w:r>
        <w:t xml:space="preserve"> </w:t>
      </w:r>
      <w:r>
        <w:t xml:space="preserve">Turkey Ankara</w:t>
      </w:r>
      <w:r>
        <w:br/>
      </w:r>
      <w:r>
        <w:rPr>
          <w:bCs/>
          <w:b/>
        </w:rPr>
        <w:t xml:space="preserve">Duration:</w:t>
      </w:r>
      <w:r>
        <w:t xml:space="preserve">: [Start Date] to [End Date]</w:t>
      </w:r>
      <w:r>
        <w:br/>
      </w:r>
      <w:r>
        <w:rPr>
          <w:bCs/>
          <w:b/>
        </w:rPr>
        <w:t xml:space="preserve">:: Supervisor:</w:t>
      </w:r>
      <w:r>
        <w:br/>
      </w:r>
      <w:r>
        <w:t xml:space="preserve">[Supervisor's Name], Senior Chemist</w:t>
      </w:r>
    </w:p>
    <w:bookmarkStart w:id="20" w:name="i.-introduction-and-objective"/>
    <w:p>
      <w:pPr>
        <w:pStyle w:val="Heading2"/>
      </w:pPr>
      <w:r>
        <w:t xml:space="preserve">I. Introduction and Objective</w:t>
      </w:r>
    </w:p>
    <w:p>
      <w:pPr>
        <w:pStyle w:val="FirstParagraph"/>
      </w:pPr>
      <w:r>
        <w:t xml:space="preserve">The primary objective of this</w:t>
      </w:r>
      <w:r>
        <w:t xml:space="preserve"> </w:t>
      </w:r>
      <w:r>
        <w:rPr>
          <w:iCs/>
          <w:i/>
          <w:bCs/>
          <w:b/>
        </w:rPr>
        <w:t xml:space="preserve">Internship Report</w:t>
      </w:r>
      <w:r>
        <w:t xml:space="preserve"> </w:t>
      </w:r>
      <w:r>
        <w:t xml:space="preserve">is to document the practical experiences, technical skills acquired, and professional observations gained during my tenure as a</w:t>
      </w:r>
      <w:r>
        <w:t xml:space="preserve"> </w:t>
      </w:r>
      <w:r>
        <w:rPr>
          <w:iCs/>
          <w:i/>
          <w:bCs/>
          <w:b/>
        </w:rPr>
        <w:t xml:space="preserve">Ckemist Intern</w:t>
      </w:r>
      <w:r>
        <w:t xml:space="preserve">. This report specifically focuses on the industrial context within Turkey Ankara, a region that has emerged as a significant hub for pharmaceutical manufacturing and chemical research in recent years. The transition from academic theory to industrial application was the core theme of this experience. By working in one of the major laboratories situated in Turkey Ankara, I aimed to understand how strict regulatory frameworks are implemented in real-world scenarios and how</w:t>
      </w:r>
      <w:r>
        <w:t xml:space="preserve"> </w:t>
      </w:r>
      <w:r>
        <w:rPr>
          <w:iCs/>
          <w:i/>
          <w:bCs/>
          <w:b/>
        </w:rPr>
        <w:t xml:space="preserve">Ckemistry</w:t>
      </w:r>
      <w:r>
        <w:t xml:space="preserve"> </w:t>
      </w:r>
      <w:r>
        <w:t xml:space="preserve">underpins public health safety.</w:t>
      </w:r>
    </w:p>
    <w:p>
      <w:pPr>
        <w:pStyle w:val="BodyText"/>
      </w:pPr>
      <w:r>
        <w:t xml:space="preserve">The choice of Turkey Ankara as the location for this internship was strategic. As the capital city, it hosts numerous government-affiliated research institutes and private sector giants that adhere to both European Medicines Agency (EMA) standards and local Turkish regulations. This dual compliance environment provided a unique learning opportunity to observe how global scientific standards are adapted within the local infrastructure of Turkey Ankara.</w:t>
      </w:r>
    </w:p>
    <w:bookmarkEnd w:id="20"/>
    <w:bookmarkStart w:id="21" w:name="ii.-overview-of-the-host-organization"/>
    <w:p>
      <w:pPr>
        <w:pStyle w:val="Heading2"/>
      </w:pPr>
      <w:r>
        <w:t xml:space="preserve">II. Overview of the Host Organization</w:t>
      </w:r>
    </w:p>
    <w:p>
      <w:pPr>
        <w:pStyle w:val="FirstParagraph"/>
      </w:pPr>
      <w:r>
        <w:t xml:space="preserve">The host organization is a mid-sized pharmaceutical testing facility located in the industrial district of Turkey Ankara. The laboratory specializes in quality control (QC), research and development (R&amp;D) for generic drugs, and environmental monitoring. The team consists of senior chemists, laboratory technicians, and quality assurance officers who work collaboratively to ensure that all chemical analyses meet international ISO standards.</w:t>
      </w:r>
    </w:p>
    <w:p>
      <w:pPr>
        <w:pStyle w:val="BodyText"/>
      </w:pPr>
      <w:r>
        <w:t xml:space="preserve">The facility is equipped with state-of-the-art analytical instruments commonly used in modern</w:t>
      </w:r>
      <w:r>
        <w:t xml:space="preserve"> </w:t>
      </w:r>
      <w:r>
        <w:rPr>
          <w:iCs/>
          <w:i/>
          <w:bCs/>
          <w:b/>
        </w:rPr>
        <w:t xml:space="preserve">Ckemistry</w:t>
      </w:r>
      <w:r>
        <w:t xml:space="preserve">, including High-Performance Liquid Chromatography (HPLC), Gas Chromatography (GC), Mass Spectrometry (MS), and Fourier-Transform Infrared Spectroscopy (FTIR). Being exposed to this level of technology in Turkey Ankara allowed me to appreciate the precision required in industrial</w:t>
      </w:r>
      <w:r>
        <w:t xml:space="preserve"> </w:t>
      </w:r>
      <w:r>
        <w:rPr>
          <w:iCs/>
          <w:i/>
          <w:bCs/>
          <w:b/>
        </w:rPr>
        <w:t xml:space="preserve">Ckemistry</w:t>
      </w:r>
      <w:r>
        <w:t xml:space="preserve">.</w:t>
      </w:r>
    </w:p>
    <w:bookmarkEnd w:id="21"/>
    <w:bookmarkStart w:id="25" w:name="X7f781fa713bb8dd04509ddd648382cad214be45"/>
    <w:p>
      <w:pPr>
        <w:pStyle w:val="Heading2"/>
      </w:pPr>
      <w:r>
        <w:t xml:space="preserve">III. Methodology and Daily Responsibilities</w:t>
      </w:r>
    </w:p>
    <w:p>
      <w:pPr>
        <w:pStyle w:val="FirstParagraph"/>
      </w:pPr>
      <w:r>
        <w:t xml:space="preserve">As a</w:t>
      </w:r>
      <w:r>
        <w:t xml:space="preserve"> </w:t>
      </w:r>
      <w:r>
        <w:rPr>
          <w:iCs/>
          <w:i/>
          <w:bCs/>
          <w:b/>
        </w:rPr>
        <w:t xml:space="preserve">Ckemist Intern</w:t>
      </w:r>
      <w:r>
        <w:t xml:space="preserve">, my role was structured to gradually introduce me to complex analytical tasks. My daily responsibilities were diverse, ranging from basic sample preparation to advanced data interpretation.</w:t>
      </w:r>
    </w:p>
    <w:bookmarkStart w:id="22" w:name="a.-sample-preparation-and-handling"/>
    <w:p>
      <w:pPr>
        <w:pStyle w:val="Heading3"/>
      </w:pPr>
      <w:r>
        <w:t xml:space="preserve">A. Sample Preparation and Handling</w:t>
      </w:r>
    </w:p>
    <w:p>
      <w:pPr>
        <w:pStyle w:val="FirstParagraph"/>
      </w:pPr>
      <w:r>
        <w:t xml:space="preserve">The initial phase of the internship involved learning proper laboratory safety protocols specific to the facilities in Turkey Ankara. This included handling hazardous chemicals, wearing appropriate personal protective equipment (PPE), and understanding waste disposal regulations which are strictly enforced in this region of Turkey. I learned how to accurately weigh reagents, prepare buffer solutions, and dilute samples for analysis.</w:t>
      </w:r>
    </w:p>
    <w:bookmarkEnd w:id="22"/>
    <w:bookmarkStart w:id="23" w:name="b.-instrumental-analysis"/>
    <w:p>
      <w:pPr>
        <w:pStyle w:val="Heading3"/>
      </w:pPr>
      <w:r>
        <w:t xml:space="preserve">B. Instrumental Analysis</w:t>
      </w:r>
    </w:p>
    <w:p>
      <w:pPr>
        <w:pStyle w:val="FirstParagraph"/>
      </w:pPr>
      <w:r>
        <w:t xml:space="preserve">A significant portion of my internship was dedicated to operating HPLC systems. Under the supervision of senior chemists in Turkey Ankara, I learned how to set up method parameters, inject samples, and monitor retention times. One specific project involved analyzing the purity levels of a new active pharmaceutical ingredient (API). This task required meticulous attention to detail, as even minor deviations in temperature or flow rate could compromise the results.</w:t>
      </w:r>
    </w:p>
    <w:bookmarkEnd w:id="23"/>
    <w:bookmarkStart w:id="24" w:name="c.-data-analysis-and-reporting"/>
    <w:p>
      <w:pPr>
        <w:pStyle w:val="Heading3"/>
      </w:pPr>
      <w:r>
        <w:t xml:space="preserve">C. Data Analysis and Reporting</w:t>
      </w:r>
    </w:p>
    <w:p>
      <w:pPr>
        <w:pStyle w:val="FirstParagraph"/>
      </w:pPr>
      <w:r>
        <w:t xml:space="preserve">In industrial</w:t>
      </w:r>
      <w:r>
        <w:t xml:space="preserve"> </w:t>
      </w:r>
      <w:r>
        <w:rPr>
          <w:iCs/>
          <w:i/>
          <w:bCs/>
          <w:b/>
        </w:rPr>
        <w:t xml:space="preserve">Ckemistry</w:t>
      </w:r>
      <w:r>
        <w:t xml:space="preserve">, data integrity is paramount. I was trained to use laboratory information management systems (LIMS) to record all findings. This ensured that every experiment conducted in Turkey Ankara could be traced back to its source, ensuring transparency and reproducibility. I learned how to calculate statistical parameters such as mean, standard deviation, and confidence intervals.</w:t>
      </w:r>
    </w:p>
    <w:bookmarkEnd w:id="24"/>
    <w:bookmarkEnd w:id="25"/>
    <w:bookmarkStart w:id="26" w:name="iv.-key-skills-acquired"/>
    <w:p>
      <w:pPr>
        <w:pStyle w:val="Heading2"/>
      </w:pPr>
      <w:r>
        <w:t xml:space="preserve">IV. Key Skills Acquired</w:t>
      </w:r>
    </w:p>
    <w:p>
      <w:pPr>
        <w:pStyle w:val="FirstParagraph"/>
      </w:pPr>
      <w:r>
        <w:t xml:space="preserve">This internship has significantly enhanced my technical and soft skills:</w:t>
      </w:r>
    </w:p>
    <w:p>
      <w:pPr>
        <w:numPr>
          <w:ilvl w:val="0"/>
          <w:numId w:val="1001"/>
        </w:numPr>
        <w:pStyle w:val="Compact"/>
      </w:pPr>
      <w:r>
        <w:rPr>
          <w:bCs/>
          <w:b/>
        </w:rPr>
        <w:t xml:space="preserve">Analytical Proficiency:</w:t>
      </w:r>
      <w:r>
        <w:t xml:space="preserve">: I gained hands-on experience with sophisticated analytical instruments, bridging the gap between theoretical knowledge and practical application in</w:t>
      </w:r>
      <w:r>
        <w:t xml:space="preserve"> </w:t>
      </w:r>
      <w:r>
        <w:rPr>
          <w:iCs/>
          <w:i/>
          <w:bCs/>
          <w:b/>
        </w:rPr>
        <w:t xml:space="preserve">Ckemistry</w:t>
      </w:r>
      <w:r>
        <w:t xml:space="preserve">.</w:t>
      </w:r>
    </w:p>
    <w:p>
      <w:pPr>
        <w:numPr>
          <w:ilvl w:val="0"/>
          <w:numId w:val="1001"/>
        </w:numPr>
        <w:pStyle w:val="Compact"/>
      </w:pPr>
      <w:r>
        <w:rPr>
          <w:bCs/>
          <w:b/>
        </w:rPr>
        <w:t xml:space="preserve">Regulatory Compliance:</w:t>
      </w:r>
      <w:r>
        <w:t xml:space="preserve">: Understanding the specific regulatory landscape of Turkey Ankara, including GMP (Good Manufacturing Practice) guidelines.</w:t>
      </w:r>
    </w:p>
    <w:p>
      <w:pPr>
        <w:numPr>
          <w:ilvl w:val="0"/>
          <w:numId w:val="1001"/>
        </w:numPr>
        <w:pStyle w:val="Compact"/>
      </w:pPr>
      <w:r>
        <w:rPr>
          <w:bCs/>
          <w:b/>
        </w:rPr>
        <w:t xml:space="preserve">Laboratory Safety:</w:t>
      </w:r>
      <w:r>
        <w:t xml:space="preserve">: Developed a robust safety mindset, crucial for any professional chemist working in industrial settings.</w:t>
      </w:r>
    </w:p>
    <w:p>
      <w:pPr>
        <w:numPr>
          <w:ilvl w:val="0"/>
          <w:numId w:val="1001"/>
        </w:numPr>
        <w:pStyle w:val="Compact"/>
      </w:pPr>
      <w:r>
        <w:rPr>
          <w:iCs/>
          <w:i/>
        </w:rPr>
        <w:t xml:space="preserve">:: Teamwork and Communication</w:t>
      </w:r>
      <w:r>
        <w:br/>
      </w:r>
      <w:r>
        <w:t xml:space="preserve">: Working in a multidisciplinary team required clear communication of complex chemical concepts to non-specialists.</w:t>
      </w:r>
    </w:p>
    <w:bookmarkEnd w:id="26"/>
    <w:bookmarkStart w:id="27" w:name="v.-challenges-faced-and-solutions"/>
    <w:p>
      <w:pPr>
        <w:pStyle w:val="Heading2"/>
      </w:pPr>
      <w:r>
        <w:t xml:space="preserve">V. Challenges Faced and Solutions</w:t>
      </w:r>
    </w:p>
    <w:p>
      <w:pPr>
        <w:pStyle w:val="FirstParagraph"/>
      </w:pPr>
      <w:r>
        <w:t xml:space="preserve">One of the challenges I encountered was adapting to the fast-paced environment typical of industrial laboratories in Turkey Ankara. Unlike academic settings, where experiments can be repeated without pressure, industrial QC requires timely results to release batches for market. Initially, I struggled with time management during sample processing.</w:t>
      </w:r>
    </w:p>
    <w:p>
      <w:pPr>
        <w:pStyle w:val="BodyText"/>
      </w:pPr>
      <w:r>
        <w:t xml:space="preserve">To overcome this, I implemented a standardized workflow checklist and sought feedback from my supervisors. This improved my efficiency by 30% over the course of two months. Additionally, dealing with instrument malfunctioning required me to develop troubleshooting skills, which are essential for a successful career in</w:t>
      </w:r>
      <w:r>
        <w:t xml:space="preserve"> </w:t>
      </w:r>
      <w:r>
        <w:rPr>
          <w:iCs/>
          <w:i/>
          <w:bCs/>
          <w:b/>
        </w:rPr>
        <w:t xml:space="preserve">Ckemistry</w:t>
      </w:r>
      <w:r>
        <w:t xml:space="preserve">.</w:t>
      </w:r>
    </w:p>
    <w:bookmarkEnd w:id="27"/>
    <w:bookmarkStart w:id="28" w:name="vi.-conclusion-and-future-prospects"/>
    <w:p>
      <w:pPr>
        <w:pStyle w:val="Heading2"/>
      </w:pPr>
      <w:r>
        <w:t xml:space="preserve">VI. Conclusion and Future Prospects</w:t>
      </w:r>
    </w:p>
    <w:p>
      <w:pPr>
        <w:pStyle w:val="FirstParagraph"/>
      </w:pPr>
      <w:r>
        <w:t xml:space="preserve">In conclusion, this internship as a</w:t>
      </w:r>
      <w:r>
        <w:t xml:space="preserve"> </w:t>
      </w:r>
      <w:r>
        <w:rPr>
          <w:iCs/>
          <w:i/>
          <w:bCs/>
          <w:b/>
        </w:rPr>
        <w:t xml:space="preserve">Ckemist Intern</w:t>
      </w:r>
      <w:r>
        <w:t xml:space="preserve"> </w:t>
      </w:r>
      <w:r>
        <w:t xml:space="preserve">in Turkey Ankara has been an invaluable experience. It provided me with a comprehensive understanding of the pharmaceutical industry's operational dynamics within this specific geographic context. The exposure to high-standard laboratory practices in Turkey Ankara has reinforced my passion for analytical</w:t>
      </w:r>
      <w:r>
        <w:t xml:space="preserve"> </w:t>
      </w:r>
      <w:r>
        <w:rPr>
          <w:iCs/>
          <w:i/>
          <w:bCs/>
          <w:b/>
        </w:rPr>
        <w:t xml:space="preserve">Ckemistry</w:t>
      </w:r>
      <w:r>
        <w:t xml:space="preserve">.</w:t>
      </w:r>
    </w:p>
    <w:p>
      <w:pPr>
        <w:pStyle w:val="BodyText"/>
      </w:pPr>
      <w:r>
        <w:t xml:space="preserve">The knowledge gained here will serve as a strong foundation for my future career. I am particularly interested in pursuing further research in green chemistry applications within the Turkish chemical sector, leveraging the resources and academic networks available in Turkey Ankara. This</w:t>
      </w:r>
    </w:p>
    <w:p>
      <w:pPr>
        <w:pStyle w:val="BodyText"/>
      </w:pPr>
      <w:r>
        <w:rPr>
          <w:iCs/>
          <w:i/>
        </w:rPr>
        <w:t xml:space="preserve">Internship Report</w:t>
      </w:r>
    </w:p>
    <w:p>
      <w:pPr>
        <w:pStyle w:val="BodyText"/>
      </w:pPr>
      <w:r>
        <w:t xml:space="preserve">__________________________</w:t>
      </w:r>
      <w:r>
        <w:br/>
      </w:r>
      <w:r>
        <w:t xml:space="preserve">[Your Name]</w:t>
      </w:r>
      <w:r>
        <w:br/>
      </w:r>
      <w:r>
        <w:t xml:space="preserve">Intern Chemist</w:t>
      </w:r>
      <w:r>
        <w:br/>
      </w:r>
      <w:r>
        <w:rPr>
          <w:bCs/>
          <w:b/>
        </w:rPr>
        <w:t xml:space="preserve">: Date:</w:t>
      </w:r>
      <w:r>
        <w:t xml:space="preserve">: [Current Date]</w:t>
      </w:r>
    </w:p>
    <w:p>
      <w:pPr>
        <w:pStyle w:val="BodyText"/>
      </w:pPr>
      <w:r>
        <w:t xml:space="preserve">__________________________</w:t>
      </w:r>
      <w:r>
        <w:br/>
      </w:r>
      <w:r>
        <w:t xml:space="preserve">[Supervisor's Name]</w:t>
      </w:r>
      <w:r>
        <w:br/>
      </w:r>
      <w:r>
        <w:t xml:space="preserve">Senior Chemist</w:t>
      </w:r>
      <w:r>
        <w:br/>
      </w:r>
      <w:r>
        <w:rPr>
          <w:bCs/>
          <w:b/>
        </w:rPr>
        <w:t xml:space="preserve">: Date:</w:t>
      </w:r>
      <w:r>
        <w:t xml:space="preserve">: [Current Date]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Turkey Ankara</dc:title>
  <dc:creator/>
  <dc:language>en</dc:language>
  <cp:keywords/>
  <dcterms:created xsi:type="dcterms:W3CDTF">2026-07-29T06:08:24Z</dcterms:created>
  <dcterms:modified xsi:type="dcterms:W3CDTF">2026-07-29T06:08:24Z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