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Degree Program:</w:t>
      </w:r>
      <w:r>
        <w:t xml:space="preserve">Bachelor of Science in Chemistry</w:t>
      </w:r>
      <w:r>
        <w:br/>
      </w:r>
      <w:r>
        <w:rPr>
          <w:bCs/>
          <w:b/>
        </w:rPr>
        <w:t xml:space="preserve">Host Institution/Company:</w:t>
      </w:r>
      <w:r>
        <w:t xml:space="preserve"> </w:t>
      </w:r>
      <w:r>
        <w:t xml:space="preserve">Laboratory Sciences Division, United Kingdom Manchester</w:t>
      </w:r>
      <w:r>
        <w:br/>
      </w:r>
      <w:r>
        <w:rPr>
          <w:bCs/>
          <w:b/>
        </w:rPr>
        <w:t xml:space="preserve">Supervisor:</w:t>
      </w:r>
      <w:r>
        <w:t xml:space="preserve"> </w:t>
      </w:r>
      <w:r>
        <w:t xml:space="preserve">[Supervisor Name], Senior Analytical Chemist</w:t>
      </w:r>
    </w:p>
    <w:bookmarkStart w:id="20" w:name="executive-summary"/>
    <w:p>
      <w:pPr>
        <w:pStyle w:val="Heading2"/>
      </w:pPr>
      <w:r>
        <w:t xml:space="preserve">1. Executive Summary</w:t>
      </w:r>
    </w:p>
    <w:p>
      <w:pPr>
        <w:pStyle w:val="FirstParagraph"/>
      </w:pPr>
      <w:r>
        <w:t xml:space="preserve">This document serves as a comprehensive</w:t>
      </w:r>
    </w:p>
    <w:p>
      <w:pPr>
        <w:pStyle w:val="BodyText"/>
      </w:pPr>
      <w:r>
        <w:t xml:space="preserve">In internship Report detailing the practical experiences gained during a six-month industrial placement undertaken in United Kingdom Manchester. The primary objective of this internship was to bridge the theoretical knowledge acquired during academic studies with real-world applications within a professional chemical laboratory setting. Focusing on the role of a</w:t>
      </w:r>
      <w:r>
        <w:t xml:space="preserve"> </w:t>
      </w:r>
      <w:r>
        <w:rPr>
          <w:bCs/>
          <w:b/>
        </w:rPr>
        <w:t xml:space="preserve">Chemist</w:t>
      </w:r>
      <w:r>
        <w:t xml:space="preserve">, this report outlines the daily responsibilities, technical skills developed, regulatory compliance procedures observed, and personal professional growth achieved while operating within the vibrant scientific community of Manchester.</w:t>
      </w:r>
    </w:p>
    <w:p>
      <w:pPr>
        <w:pStyle w:val="BodyText"/>
      </w:pPr>
      <w:r>
        <w:t xml:space="preserve">The internship was conducted at a leading pharmaceutical and analytical research facility located in Greater Manchester. This environment provided an unique opportunity to engage with advanced spectroscopic instrumentation, quality assurance protocols governed by UK Health and Safety Executive (HSE) standards, and collaborative research projects. The integration of academic theory with industrial practice in United Kingdom Manchester has significantly enhanced my understanding of modern chemical methodologies.</w:t>
      </w:r>
    </w:p>
    <w:bookmarkEnd w:id="20"/>
    <w:bookmarkStart w:id="21" w:name="introduction"/>
    <w:p>
      <w:pPr>
        <w:pStyle w:val="Heading2"/>
      </w:pPr>
      <w:r>
        <w:t xml:space="preserve">2. Introduction</w:t>
      </w:r>
    </w:p>
    <w:p>
      <w:pPr>
        <w:pStyle w:val="FirstParagraph"/>
      </w:pPr>
      <w:r>
        <w:t xml:space="preserve">The transition from university to the professional workforce is a critical phase for any chemistry graduate. As the demand for skilled</w:t>
      </w:r>
      <w:r>
        <w:t xml:space="preserve"> </w:t>
      </w:r>
      <w:r>
        <w:rPr>
          <w:bCs/>
          <w:b/>
        </w:rPr>
        <w:t xml:space="preserve">Chemist</w:t>
      </w:r>
      <w:r>
        <w:t xml:space="preserve">s continues to rise, particularly in regions with strong industrial bases like Manchester, gaining hands-on experience is indispensable. Manchester has established itself as a hub for life sciences and advanced manufacturing in the United Kingdom, offering an ideal backdrop for such practical training.</w:t>
      </w:r>
    </w:p>
    <w:p>
      <w:pPr>
        <w:pStyle w:val="BodyText"/>
      </w:pPr>
      <w:r>
        <w:t xml:space="preserve">The specific aim of this internship was to gain proficiency in analytical techniques such as High-Performance Liquid Chromatography (HPLC), Gas Chromatography (GC), and Mass Spectrometry. Furthermore, understanding the legal and safety frameworks that govern laboratory operations in United Kingdom Manchester was a core component of the training.</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theoretical chemical principles to practical problem-solving scenarios within a commercial laboratory.</w:t>
      </w:r>
    </w:p>
    <w:p>
      <w:pPr>
        <w:numPr>
          <w:ilvl w:val="0"/>
          <w:numId w:val="1001"/>
        </w:numPr>
        <w:pStyle w:val="Compact"/>
      </w:pPr>
      <w:r>
        <w:t xml:space="preserve">To achieve competence in operating complex analytical instrumentation under supervision.</w:t>
      </w:r>
    </w:p>
    <w:p>
      <w:pPr>
        <w:numPr>
          <w:ilvl w:val="0"/>
          <w:numId w:val="1001"/>
        </w:numPr>
        <w:pStyle w:val="Compact"/>
      </w:pPr>
      <w:r>
        <w:t xml:space="preserve">To develop soft skills, including teamwork, communication, and technical report writing essential for a professional</w:t>
      </w:r>
      <w:r>
        <w:t xml:space="preserve"> </w:t>
      </w:r>
      <w:r>
        <w:rPr>
          <w:bCs/>
          <w:b/>
        </w:rPr>
        <w:t xml:space="preserve">Chemist</w:t>
      </w:r>
      <w:r>
        <w:t xml:space="preserve">.</w:t>
      </w:r>
    </w:p>
    <w:p>
      <w:pPr>
        <w:numPr>
          <w:ilvl w:val="0"/>
          <w:numId w:val="1001"/>
        </w:numPr>
        <w:pStyle w:val="Compact"/>
      </w:pPr>
      <w:r>
        <w:t xml:space="preserve">To contribute meaningfully to ongoing research projects aimed at optimizing chemical synthesis processes.</w:t>
      </w:r>
    </w:p>
    <w:bookmarkEnd w:id="22"/>
    <w:bookmarkStart w:id="26" w:name="methodology-and-daily-responsibilities"/>
    <w:p>
      <w:pPr>
        <w:pStyle w:val="Heading2"/>
      </w:pPr>
      <w:r>
        <w:t xml:space="preserve">4. Methodology and Daily Responsibilities</w:t>
      </w:r>
    </w:p>
    <w:p>
      <w:pPr>
        <w:pStyle w:val="FirstParagraph"/>
      </w:pPr>
      <w:r>
        <w:t xml:space="preserve">The internship program in United Kingdom Manchester was structured into three distinct phases: Orientation, Technical Training, and Independent Project Execution.</w:t>
      </w:r>
    </w:p>
    <w:bookmarkStart w:id="23" w:name="health-and-safety-compliance"/>
    <w:p>
      <w:pPr>
        <w:pStyle w:val="Heading3"/>
      </w:pPr>
      <w:r>
        <w:t xml:space="preserve">4.1 Health and Safety Compliance</w:t>
      </w:r>
    </w:p>
    <w:p>
      <w:pPr>
        <w:pStyle w:val="FirstParagraph"/>
      </w:pPr>
      <w:r>
        <w:t xml:space="preserve">Safety is paramount in any chemical laboratory. Upon arrival in United Kingdom Manchester, I underwent rigorous training on COSHH (Control of Substances Hazardous to Health) regulations. As a</w:t>
      </w:r>
      <w:r>
        <w:t xml:space="preserve"> </w:t>
      </w:r>
      <w:r>
        <w:rPr>
          <w:bCs/>
          <w:b/>
        </w:rPr>
        <w:t xml:space="preserve">Chemist</w:t>
      </w:r>
      <w:r>
        <w:t xml:space="preserve">, it was my responsibility to ensure that all hazardous materials were handled, stored, and disposed of according to UK legal standards. This included the correct use of Personal Protective Equipment (PPE), fume hood protocols, and emergency spill response procedures.</w:t>
      </w:r>
    </w:p>
    <w:bookmarkEnd w:id="23"/>
    <w:bookmarkStart w:id="24" w:name="analytical-chemistry-duties"/>
    <w:p>
      <w:pPr>
        <w:pStyle w:val="Heading3"/>
      </w:pPr>
      <w:r>
        <w:t xml:space="preserve">4.2 Analytical Chemistry Duties</w:t>
      </w:r>
    </w:p>
    <w:p>
      <w:pPr>
        <w:pStyle w:val="FirstParagraph"/>
      </w:pPr>
      <w:r>
        <w:t xml:space="preserve">A significant portion of my time was dedicated to quality control analysis. Working as a</w:t>
      </w:r>
      <w:r>
        <w:t xml:space="preserve"> </w:t>
      </w:r>
      <w:r>
        <w:rPr>
          <w:bCs/>
          <w:b/>
        </w:rPr>
        <w:t xml:space="preserve">Chemist</w:t>
      </w:r>
      <w:r>
        <w:t xml:space="preserve">, I prepared standard solutions and calibrations for HPLC systems. I learned to analyze chromatograms for purity assessment, identifying impurities at parts-per-million levels. The precision required in United Kingdom Manchester’s competitive pharmaceutical sector demanded meticulous attention to detail.</w:t>
      </w:r>
    </w:p>
    <w:bookmarkEnd w:id="24"/>
    <w:bookmarkStart w:id="25" w:name="sample-preparation-and-synthesis"/>
    <w:p>
      <w:pPr>
        <w:pStyle w:val="Heading3"/>
      </w:pPr>
      <w:r>
        <w:t xml:space="preserve">4.3 Sample Preparation and Synthesis</w:t>
      </w:r>
    </w:p>
    <w:p>
      <w:pPr>
        <w:pStyle w:val="FirstParagraph"/>
      </w:pPr>
      <w:r>
        <w:t xml:space="preserve">In the synthesis laboratory, I assisted senior researchers in organic reactions. This involved weighing reagents with high-precision balances, setting up reflux apparatus, and performing extractions. Understanding the stoichiometry and reaction kinetics in a real-time environment was a valuable learning experience.</w:t>
      </w:r>
    </w:p>
    <w:bookmarkEnd w:id="25"/>
    <w:bookmarkEnd w:id="26"/>
    <w:bookmarkStart w:id="27" w:name="key-learnings-and-skills-acquired"/>
    <w:p>
      <w:pPr>
        <w:pStyle w:val="Heading2"/>
      </w:pPr>
      <w:r>
        <w:t xml:space="preserve">5. Key Learnings and Skills Acquired</w:t>
      </w:r>
    </w:p>
    <w:p>
      <w:pPr>
        <w:pStyle w:val="FirstParagraph"/>
      </w:pPr>
      <w:r>
        <w:t xml:space="preserve">The internship provided an invaluable opportunity to refine both technical and interpersonal skills.</w:t>
      </w:r>
    </w:p>
    <w:p>
      <w:pPr>
        <w:pStyle w:val="BodyText"/>
      </w:pPr>
      <w:r>
        <w:rPr>
          <w:bCs/>
          <w:b/>
        </w:rPr>
        <w:t xml:space="preserve">Data Analysis:</w:t>
      </w:r>
      <w:r>
        <w:t xml:space="preserve">I gained proficiency in using software such as ChemDraw for structure drawing and Excel/Origin for data visualization. Accurate record-keeping is vital for a</w:t>
      </w:r>
      <w:r>
        <w:t xml:space="preserve"> </w:t>
      </w:r>
      <w:r>
        <w:rPr>
          <w:bCs/>
          <w:b/>
        </w:rPr>
        <w:t xml:space="preserve">Chemist</w:t>
      </w:r>
      <w:r>
        <w:t xml:space="preserve">, and I learned the importance of maintaining a clean laboratory notebook that meets regulatory standards.</w:t>
      </w:r>
    </w:p>
    <w:p>
      <w:pPr>
        <w:pStyle w:val="BodyText"/>
      </w:pPr>
      <w:r>
        <w:rPr>
          <w:iCs/>
          <w:i/>
        </w:rPr>
        <w:t xml:space="preserve">Regulatory Knowledge:</w:t>
      </w:r>
      <w:r>
        <w:t xml:space="preserve">Navigating the bureaucratic landscape of scientific approval in United Kingdom Manchester taught me about Good Laboratory Practice (GLP). Understanding how data integrity impacts product approval was eye-opening.</w:t>
      </w:r>
    </w:p>
    <w:p>
      <w:pPr>
        <w:pStyle w:val="BodyText"/>
      </w:pPr>
      <w:r>
        <w:rPr>
          <w:bCs/>
          <w:b/>
        </w:rPr>
        <w:t xml:space="preserve">Collaboration:</w:t>
      </w:r>
      <w:r>
        <w:t xml:space="preserve"> </w:t>
      </w:r>
      <w:r>
        <w:t xml:space="preserve">The dynamic environment of a laboratory in Manchester requires effective communication. Regular team meetings allowed me to present findings and receive constructive feedback from experienced scientists.</w:t>
      </w:r>
    </w:p>
    <w:p>
      <w:pPr>
        <w:pStyle w:val="BodyText"/>
      </w:pPr>
      <w:r>
        <w:t xml:space="preserve">6. Challenges Encountered</w:t>
      </w:r>
    </w:p>
    <w:p>
      <w:pPr>
        <w:pStyle w:val="BodyText"/>
      </w:pPr>
      <w:r>
        <w:t xml:space="preserve">No internship is without its difficulties. One of the primary challenges was adapting to the pace of industrial research, which often moves faster than academic timelines. Additionally, troubleshooting instrumental errors required patience and a logical approach to problem-solving. There were moments when data did not align with expected results, requiring a re-evaluation of experimental methods—a crucial skill for any professional</w:t>
      </w:r>
      <w:r>
        <w:t xml:space="preserve"> </w:t>
      </w:r>
      <w:r>
        <w:rPr>
          <w:bCs/>
          <w:b/>
        </w:rPr>
        <w:t xml:space="preserve">Chemist</w:t>
      </w:r>
      <w:r>
        <w:t xml:space="preserve">.</w:t>
      </w:r>
    </w:p>
    <w:p>
      <w:pPr>
        <w:pStyle w:val="BodyText"/>
      </w:pPr>
      <w:r>
        <w:t xml:space="preserve">Navigating the specific logistical and cultural aspects of working in United Kingdom Manchester also presented minor initial hurdles, such as understanding local transport systems to ensure punctuality, which is highly valued in UK workplace culture.</w:t>
      </w:r>
    </w:p>
    <w:bookmarkEnd w:id="27"/>
    <w:bookmarkStart w:id="28" w:name="conclusion"/>
    <w:p>
      <w:pPr>
        <w:pStyle w:val="Heading2"/>
      </w:pPr>
      <w:r>
        <w:t xml:space="preserve">7. Conclusion</w:t>
      </w:r>
    </w:p>
    <w:p>
      <w:pPr>
        <w:pStyle w:val="FirstParagraph"/>
      </w:pPr>
      <w:r>
        <w:t xml:space="preserve">In conclusion, this internship has been a cornerstone in my professional development. It has transformed my perspective on the role of a</w:t>
      </w:r>
      <w:r>
        <w:t xml:space="preserve"> </w:t>
      </w:r>
      <w:r>
        <w:rPr>
          <w:bCs/>
          <w:b/>
        </w:rPr>
        <w:t xml:space="preserve">Chemist</w:t>
      </w:r>
      <w:r>
        <w:t xml:space="preserve">, moving beyond textbook definitions to practical application. The experience gained in United Kingdom Manchester has not only improved my technical proficiency with analytical instruments but also deepened my appreciation for safety and regulatory compliance.</w:t>
      </w:r>
    </w:p>
    <w:p>
      <w:pPr>
        <w:pStyle w:val="BodyText"/>
      </w:pPr>
      <w:r>
        <w:t xml:space="preserve">The vibrant scientific community in Manchester provided an inspiring backdrop for this learning journey. I am now more confident in my ability to contribute to the field of chemistry, equipped with the practical skills and professional maturity required in a modern laboratory setting.</w:t>
      </w:r>
    </w:p>
    <w:bookmarkEnd w:id="28"/>
    <w:bookmarkStart w:id="29" w:name="recommendations"/>
    <w:p>
      <w:pPr>
        <w:pStyle w:val="Heading2"/>
      </w:pPr>
      <w:r>
        <w:t xml:space="preserve">8. Recommendations</w:t>
      </w:r>
    </w:p>
    <w:p>
      <w:pPr>
        <w:pStyle w:val="FirstParagraph"/>
      </w:pPr>
      <w:r>
        <w:t xml:space="preserve">I recommend that future interns arriving for placements in United Kingdom Manchester familiarize themselves with local transportation options prior to starting their role to ensure smooth commutes. Furthermore, it is advisable to engage actively with the local professional bodies, such as the Royal Society of Chemistry (RSC) North West Section, to network and stay updated on regional scientific developments.</w:t>
      </w:r>
    </w:p>
    <w:p>
      <w:pPr>
        <w:pStyle w:val="BodyText"/>
      </w:pPr>
      <w:r>
        <w:t xml:space="preserve">I would like to express my sincere gratitude to my supervisors at the United Kingdom Manchester facility for their guidance and mentorship throughout this internship period. Their expertise was instrumental in shaping me into a competent</w:t>
      </w:r>
      <w:r>
        <w:t xml:space="preserve"> </w:t>
      </w:r>
      <w:r>
        <w:rPr>
          <w:bCs/>
          <w:b/>
        </w:rPr>
        <w:t xml:space="preserve">Chemist</w:t>
      </w:r>
      <w:r>
        <w:t xml:space="preserve">.</w:t>
      </w:r>
    </w:p>
    <w:p>
      <w:pPr>
        <w:pStyle w:val="BodyText"/>
      </w:pPr>
      <w:r>
        <w:br/>
      </w:r>
      <w:r>
        <w:br/>
      </w:r>
      <w:r>
        <w:t xml:space="preserve">__________________________</w:t>
      </w:r>
      <w:r>
        <w:br/>
      </w:r>
      <w:r>
        <w:t xml:space="preserve">[Your Name]</w:t>
      </w:r>
      <w:r>
        <w:br/>
      </w:r>
      <w:r>
        <w:t xml:space="preserve">Intern Chemist</w:t>
      </w:r>
      <w:r>
        <w:br/>
      </w:r>
      <w:r>
        <w:br/>
      </w:r>
      <w:r>
        <w:t xml:space="preserve">__________________________</w:t>
      </w:r>
      <w:r>
        <w:br/>
      </w:r>
      <w:r>
        <w:t xml:space="preserve">[Supervisor Name]</w:t>
      </w:r>
      <w:r>
        <w:br/>
      </w:r>
      <w:r>
        <w:t xml:space="preserve">Lab Manager</w:t>
      </w:r>
      <w:r>
        <w:br/>
      </w:r>
      <w:r>
        <w:rPr>
          <w:iCs/>
          <w:i/>
        </w:rPr>
        <w:t xml:space="preserve">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United Kingdom Manchester</dc:title>
  <dc:creator/>
  <dc:language>en</dc:language>
  <cp:keywords/>
  <dcterms:created xsi:type="dcterms:W3CDTF">2026-07-29T19:17:44Z</dcterms:created>
  <dcterms:modified xsi:type="dcterms:W3CDTF">2026-07-29T19:17:44Z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