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Civil Engineering</w:t>
      </w:r>
    </w:p>
    <w:p>
      <w:pPr>
        <w:pStyle w:val="BodyText"/>
      </w:pPr>
      <w:r>
        <w:rPr>
          <w:bCs/>
          <w:b/>
        </w:rPr>
        <w:t xml:space="preserve">Institution:</w:t>
      </w:r>
      <w:r>
        <w:t xml:space="preserve"> </w:t>
      </w:r>
      <w:r>
        <w:t xml:space="preserve">[Your University Name]</w:t>
      </w:r>
    </w:p>
    <w:bookmarkEnd w:id="20"/>
    <w:bookmarkStart w:id="21" w:name="X7d3939d1cb50b011ead4b259c6cfaeceee61e46"/>
    <w:p>
      <w:pPr>
        <w:pStyle w:val="Heading2"/>
      </w:pPr>
      <w:r>
        <w:t xml:space="preserve">I. Introduction and Contextual Background</w:t>
      </w:r>
    </w:p>
    <w:p>
      <w:pPr>
        <w:pStyle w:val="FirstParagraph"/>
      </w:pPr>
      <w:r>
        <w:t xml:space="preserve">The rapid urbanization of the 21st century has positioned civil engineering not merely as a technical discipline, but as a pivotal force in societal development. This report details my comprehensive internship experience undertaken within the dynamic infrastructure sector of</w:t>
      </w:r>
      <w:r>
        <w:t xml:space="preserve"> </w:t>
      </w:r>
      <w:r>
        <w:rPr>
          <w:bCs/>
          <w:b/>
        </w:rPr>
        <w:t xml:space="preserve">China Guangzhou</w:t>
      </w:r>
      <w:r>
        <w:t xml:space="preserve">. As one of China's most economically vibrant cities and a historic gateway to the south,</w:t>
      </w:r>
      <w:r>
        <w:t xml:space="preserve"> </w:t>
      </w:r>
      <w:r>
        <w:rPr>
          <w:bCs/>
          <w:b/>
        </w:rPr>
        <w:t xml:space="preserve">China Guangzhou</w:t>
      </w:r>
      <w:r>
        <w:t xml:space="preserve"> </w:t>
      </w:r>
      <w:r>
        <w:t xml:space="preserve">offers an unparalleled laboratory for aspiring professionals in the field. The intersection of traditional Chinese construction methodologies with cutting-edge modern engineering practices provided a unique backdrop for this professional development period.</w:t>
      </w:r>
    </w:p>
    <w:p>
      <w:pPr>
        <w:pStyle w:val="BodyText"/>
      </w:pPr>
      <w:r>
        <w:t xml:space="preserve">The primary objective of this internship was to bridge the theoretical knowledge acquired during my academic studies with practical, on-site applications as a</w:t>
      </w:r>
      <w:r>
        <w:t xml:space="preserve"> </w:t>
      </w:r>
      <w:r>
        <w:rPr>
          <w:bCs/>
          <w:b/>
        </w:rPr>
        <w:t xml:space="preserve">Civil Engineer</w:t>
      </w:r>
      <w:r>
        <w:t xml:space="preserve">. By immersing myself in the daily operations of construction projects in</w:t>
      </w:r>
      <w:r>
        <w:t xml:space="preserve"> </w:t>
      </w:r>
      <w:r>
        <w:rPr>
          <w:bCs/>
          <w:b/>
        </w:rPr>
        <w:t xml:space="preserve">China Guangzhou</w:t>
      </w:r>
      <w:r>
        <w:t xml:space="preserve">, I aimed to understand the specific challenges related to high-density urban development, seismic resilience, and sustainable infrastructure planning. This report serves as a comprehensive account of my responsibilities, technical learnings, cultural adaptations, and professional growth during this transformative period.</w:t>
      </w:r>
    </w:p>
    <w:bookmarkEnd w:id="21"/>
    <w:bookmarkStart w:id="23" w:name="ii.-organizational-profile"/>
    <w:p>
      <w:pPr>
        <w:pStyle w:val="Heading2"/>
      </w:pPr>
      <w:r>
        <w:t xml:space="preserve">II. Organizational Profile</w:t>
      </w:r>
    </w:p>
    <w:p>
      <w:pPr>
        <w:pStyle w:val="FirstParagraph"/>
      </w:pPr>
      <w:r>
        <w:t xml:space="preserve">The internship was hosted by a leading state-owned construction enterprise headquartered in the Pearl River Delta region. This organization is instrumental in shaping the skyline of</w:t>
      </w:r>
      <w:r>
        <w:t xml:space="preserve"> </w:t>
      </w:r>
      <w:r>
        <w:rPr>
          <w:bCs/>
          <w:b/>
        </w:rPr>
        <w:t xml:space="preserve">China Guangzhou</w:t>
      </w:r>
      <w:r>
        <w:t xml:space="preserve">, responsible for major transit hubs, high-rise residential complexes, and commercial districts. The company’s commitment to quality control and adherence to national building codes provided a rigorous environment for a</w:t>
      </w:r>
      <w:r>
        <w:t xml:space="preserve"> </w:t>
      </w:r>
      <w:r>
        <w:rPr>
          <w:bCs/>
          <w:b/>
        </w:rPr>
        <w:t xml:space="preserve">Civil Engineer</w:t>
      </w:r>
      <w:r>
        <w:t xml:space="preserve"> </w:t>
      </w:r>
      <w:r>
        <w:t xml:space="preserve">intern.</w:t>
      </w:r>
    </w:p>
    <w:bookmarkStart w:id="22" w:name="key-operational-focus-areas"/>
    <w:p>
      <w:pPr>
        <w:pStyle w:val="Heading3"/>
      </w:pPr>
      <w:r>
        <w:t xml:space="preserve">Key Operational Focus Areas:</w:t>
      </w:r>
    </w:p>
    <w:p>
      <w:pPr>
        <w:numPr>
          <w:ilvl w:val="0"/>
          <w:numId w:val="1001"/>
        </w:numPr>
        <w:pStyle w:val="Compact"/>
      </w:pPr>
      <w:r>
        <w:rPr>
          <w:bCs/>
          <w:b/>
        </w:rPr>
        <w:t xml:space="preserve">Mega-Structure Development:</w:t>
      </w:r>
    </w:p>
    <w:p>
      <w:pPr>
        <w:numPr>
          <w:ilvl w:val="0"/>
          <w:numId w:val="1001"/>
        </w:numPr>
        <w:pStyle w:val="Compact"/>
      </w:pPr>
      <w:r>
        <w:rPr>
          <w:bCs/>
          <w:b/>
        </w:rPr>
        <w:t xml:space="preserve">Urban Transit Integration:</w:t>
      </w:r>
    </w:p>
    <w:p>
      <w:pPr>
        <w:numPr>
          <w:ilvl w:val="0"/>
          <w:numId w:val="1001"/>
        </w:numPr>
        <w:pStyle w:val="Compact"/>
      </w:pPr>
      <w:r>
        <w:rPr>
          <w:bCs/>
          <w:b/>
        </w:rPr>
        <w:t xml:space="preserve">Sustainable Construction Practices:</w:t>
      </w:r>
    </w:p>
    <w:bookmarkEnd w:id="22"/>
    <w:bookmarkEnd w:id="23"/>
    <w:bookmarkStart w:id="27" w:name="X5c1158cf44163f9a1dc3918d9517693401653d1"/>
    <w:p>
      <w:pPr>
        <w:pStyle w:val="Heading2"/>
      </w:pPr>
      <w:r>
        <w:t xml:space="preserve">III. Technical Responsibilities and Project Execution</w:t>
      </w:r>
    </w:p>
    <w:p>
      <w:pPr>
        <w:pStyle w:val="FirstParagraph"/>
      </w:pPr>
      <w:r>
        <w:t xml:space="preserve">A core component of this internship involved active participation in various stages of the construction lifecycle. Unlike a purely observational role, I was assigned specific tasks that required the application of engineering principles under supervision.</w:t>
      </w:r>
    </w:p>
    <w:bookmarkStart w:id="24" w:name="X84153006cde6a896427aa462abcd53ba2ad2f86"/>
    <w:p>
      <w:pPr>
        <w:pStyle w:val="Heading3"/>
      </w:pPr>
      <w:r>
        <w:t xml:space="preserve">A. Site Surveying and Geotechnical Analysis</w:t>
      </w:r>
    </w:p>
    <w:p>
      <w:pPr>
        <w:pStyle w:val="FirstParagraph"/>
      </w:pPr>
      <w:r>
        <w:t xml:space="preserve">The initial phase of my work as a</w:t>
      </w:r>
      <w:r>
        <w:t xml:space="preserve"> </w:t>
      </w:r>
      <w:r>
        <w:rPr>
          <w:bCs/>
          <w:b/>
        </w:rPr>
        <w:t xml:space="preserve">Civil Engineer</w:t>
      </w:r>
      <w:r>
        <w:t xml:space="preserve"> </w:t>
      </w:r>
      <w:r>
        <w:t xml:space="preserve">intern focused on geotechnical assessments. The soil composition in</w:t>
      </w:r>
      <w:r>
        <w:t xml:space="preserve"> </w:t>
      </w:r>
      <w:r>
        <w:rPr>
          <w:bCs/>
          <w:b/>
        </w:rPr>
        <w:t xml:space="preserve">China Guangzhou</w:t>
      </w:r>
      <w:r>
        <w:t xml:space="preserve">, characterized by alluvial deposits, presents unique challenges for foundation stability. I assisted senior engineers in interpreting borehole data and conducting site surveys using total stations and GPS equipment. This experience reinforced the importance of accurate topographical data in preventing settlement issues, a common concern in the region's soft clay layers.</w:t>
      </w:r>
    </w:p>
    <w:bookmarkEnd w:id="24"/>
    <w:bookmarkStart w:id="25" w:name="Xacad3d230a056bed4b2cd639b19855160906910"/>
    <w:p>
      <w:pPr>
        <w:pStyle w:val="Heading3"/>
      </w:pPr>
      <w:r>
        <w:t xml:space="preserve">B. Structural Monitoring and Quality Control</w:t>
      </w:r>
    </w:p>
    <w:p>
      <w:pPr>
        <w:pStyle w:val="FirstParagraph"/>
      </w:pPr>
      <w:r>
        <w:t xml:space="preserve">A significant portion of my time was dedicated to monitoring concrete pours and reinforcement steel placement. In accordance with strict safety protocols enforced by the company, I learned to verify rebar spacing, cover thickness, and formwork alignment against design drawings. This rigorous attention to detail is a hallmark of professional practice in</w:t>
      </w:r>
      <w:r>
        <w:t xml:space="preserve"> </w:t>
      </w:r>
      <w:r>
        <w:rPr>
          <w:bCs/>
          <w:b/>
        </w:rPr>
        <w:t xml:space="preserve">China Guangzhou</w:t>
      </w:r>
      <w:r>
        <w:t xml:space="preserve">, where efficiency does not compromise safety standards. I also participated in slump tests and cylinder sampling for compressive strength analysis, gaining hands-on experience with material science applications.</w:t>
      </w:r>
    </w:p>
    <w:bookmarkEnd w:id="25"/>
    <w:bookmarkStart w:id="26" w:name="c.-project-management-coordination"/>
    <w:p>
      <w:pPr>
        <w:pStyle w:val="Heading3"/>
      </w:pPr>
      <w:r>
        <w:t xml:space="preserve">C. Project Management Coordination</w:t>
      </w:r>
    </w:p>
    <w:p>
      <w:pPr>
        <w:pStyle w:val="FirstParagraph"/>
      </w:pPr>
      <w:r>
        <w:t xml:space="preserve">Beyond technical tasks, I observed the complex logistical coordination required to manage large-scale projects in a dense urban environment like</w:t>
      </w:r>
      <w:r>
        <w:t xml:space="preserve"> </w:t>
      </w:r>
      <w:r>
        <w:rPr>
          <w:bCs/>
          <w:b/>
        </w:rPr>
        <w:t xml:space="preserve">China Guangzhou</w:t>
      </w:r>
      <w:r>
        <w:t xml:space="preserve">. This included liaising between design teams, subcontractors, and municipal authorities. Understanding the timeline dependencies and resource allocation strategies was crucial. As a</w:t>
      </w:r>
      <w:r>
        <w:t xml:space="preserve"> </w:t>
      </w:r>
      <w:r>
        <w:rPr>
          <w:bCs/>
          <w:b/>
        </w:rPr>
        <w:t xml:space="preserve">Civil Engineer</w:t>
      </w:r>
      <w:r>
        <w:t xml:space="preserve">, realizing that technical solutions must be economically viable and logistically executable was a profound lesson.</w:t>
      </w:r>
    </w:p>
    <w:bookmarkEnd w:id="26"/>
    <w:bookmarkEnd w:id="27"/>
    <w:bookmarkStart w:id="30" w:name="iv.-challenges-faced-in-china-guangzhou"/>
    <w:p>
      <w:pPr>
        <w:pStyle w:val="Heading2"/>
      </w:pPr>
      <w:r>
        <w:t xml:space="preserve">IV. Challenges Faced in China Guangzhou</w:t>
      </w:r>
    </w:p>
    <w:p>
      <w:pPr>
        <w:pStyle w:val="FirstParagraph"/>
      </w:pPr>
      <w:r>
        <w:t xml:space="preserve">Navigating the professional landscape in</w:t>
      </w:r>
      <w:r>
        <w:t xml:space="preserve"> </w:t>
      </w:r>
      <w:r>
        <w:rPr>
          <w:bCs/>
          <w:b/>
        </w:rPr>
        <w:t xml:space="preserve">China Guangzhou</w:t>
      </w:r>
      <w:r>
        <w:t xml:space="preserve">'s construction industry presented several challenges, primarily centered on communication and regulatory familiarity.</w:t>
      </w:r>
    </w:p>
    <w:bookmarkStart w:id="28" w:name="a.-language-and-communication-barriers"/>
    <w:p>
      <w:pPr>
        <w:pStyle w:val="Heading3"/>
      </w:pPr>
      <w:r>
        <w:t xml:space="preserve">A. Language and Communication Barriers</w:t>
      </w:r>
    </w:p>
    <w:p>
      <w:pPr>
        <w:pStyle w:val="FirstParagraph"/>
      </w:pPr>
      <w:r>
        <w:t xml:space="preserve">While technical drawings are often universal, site instructions, safety briefings, and informal communications were predominantly in Mandarin. Overcoming this barrier required proactive language learning and reliance on translation tools. This experience highlighted the necessity of clear, simplified communication protocols for international teams working in</w:t>
      </w:r>
      <w:r>
        <w:t xml:space="preserve"> </w:t>
      </w:r>
      <w:r>
        <w:rPr>
          <w:bCs/>
          <w:b/>
        </w:rPr>
        <w:t xml:space="preserve">China Guangzhou</w:t>
      </w:r>
      <w:r>
        <w:t xml:space="preserve">.</w:t>
      </w:r>
    </w:p>
    <w:bookmarkEnd w:id="28"/>
    <w:bookmarkStart w:id="29" w:name="b.-regulatory-compliance"/>
    <w:p>
      <w:pPr>
        <w:pStyle w:val="Heading3"/>
      </w:pPr>
      <w:r>
        <w:t xml:space="preserve">B. Regulatory Compliance</w:t>
      </w:r>
    </w:p>
    <w:p>
      <w:pPr>
        <w:pStyle w:val="FirstParagraph"/>
      </w:pPr>
      <w:r>
        <w:t xml:space="preserve">The building codes and safety regulations in China differ significantly from those in Western countries. Adapting to the specific standards required by local authorities meant a steep learning curve regarding documentation and approval processes. As a</w:t>
      </w:r>
      <w:r>
        <w:t xml:space="preserve"> </w:t>
      </w:r>
      <w:r>
        <w:rPr>
          <w:bCs/>
          <w:b/>
        </w:rPr>
        <w:t xml:space="preserve">Civil Engineer</w:t>
      </w:r>
      <w:r>
        <w:t xml:space="preserve">, understanding these regulatory frameworks is essential for ensuring project compliance and avoiding costly delays.</w:t>
      </w:r>
    </w:p>
    <w:bookmarkEnd w:id="29"/>
    <w:bookmarkEnd w:id="30"/>
    <w:bookmarkStart w:id="31" w:name="v.-conclusion-and-professional-outlook"/>
    <w:p>
      <w:pPr>
        <w:pStyle w:val="Heading2"/>
      </w:pPr>
      <w:r>
        <w:t xml:space="preserve">V. Conclusion and Professional Outlook</w:t>
      </w:r>
    </w:p>
    <w:p>
      <w:pPr>
        <w:pStyle w:val="FirstParagraph"/>
      </w:pPr>
      <w:r>
        <w:t xml:space="preserve">This internship in</w:t>
      </w:r>
      <w:r>
        <w:t xml:space="preserve"> </w:t>
      </w:r>
      <w:r>
        <w:rPr>
          <w:bCs/>
          <w:b/>
        </w:rPr>
        <w:t xml:space="preserve">China Guangzhou</w:t>
      </w:r>
      <w:r>
        <w:t xml:space="preserve">'s robust construction sector has been an invaluable component of my education as a future</w:t>
      </w:r>
      <w:r>
        <w:t xml:space="preserve"> </w:t>
      </w:r>
      <w:r>
        <w:rPr>
          <w:bCs/>
          <w:b/>
        </w:rPr>
        <w:t xml:space="preserve">Civil Engineer</w:t>
      </w:r>
      <w:r>
        <w:t xml:space="preserve">. It provided more than just technical skills; it offered a holistic view of how infrastructure shapes urban life. The scale and speed of development witnessed in</w:t>
      </w:r>
      <w:r>
        <w:t xml:space="preserve"> </w:t>
      </w:r>
      <w:r>
        <w:rPr>
          <w:bCs/>
          <w:b/>
        </w:rPr>
        <w:t xml:space="preserve">China Guangzhou</w:t>
      </w:r>
      <w:r>
        <w:t xml:space="preserve"> </w:t>
      </w:r>
      <w:r>
        <w:t xml:space="preserve">are truly remarkable, offering lessons in efficiency and large-scale project management that are rarely found elsewhere.</w:t>
      </w:r>
    </w:p>
    <w:p>
      <w:pPr>
        <w:pStyle w:val="BodyText"/>
      </w:pPr>
      <w:r>
        <w:t xml:space="preserve">I have gained proficiency in modern construction technologies, enhanced my ability to work within multidisciplinary teams, and developed a deeper appreciation for the cultural nuances of international engineering practice. The experience has solidified my resolve to pursue a career where I can contribute to sustainable and resilient infrastructure development globally.</w:t>
      </w:r>
    </w:p>
    <w:p>
      <w:pPr>
        <w:pStyle w:val="BodyText"/>
      </w:pPr>
      <w:r>
        <w:t xml:space="preserve">In conclusion, the internship has transformed my theoretical understanding of civil engineering into practical competence. The insights gained from working on projects in</w:t>
      </w:r>
      <w:r>
        <w:t xml:space="preserve"> </w:t>
      </w:r>
      <w:r>
        <w:rPr>
          <w:bCs/>
          <w:b/>
        </w:rPr>
        <w:t xml:space="preserve">China Guangzhou</w:t>
      </w:r>
      <w:r>
        <w:t xml:space="preserve">'s rapidly evolving cityscape have prepared me to face the complexities of modern engineering challenges with confidence and cultural awareness. This experience is not just a chapter in my academic record but a foundational element of my professional identity as a global</w:t>
      </w:r>
      <w:r>
        <w:t xml:space="preserve"> </w:t>
      </w:r>
      <w:r>
        <w:rPr>
          <w:bCs/>
          <w:b/>
        </w:rPr>
        <w:t xml:space="preserve">Civil Engineer</w:t>
      </w:r>
      <w:r>
        <w:t xml:space="preserve">.</w:t>
      </w:r>
    </w:p>
    <w:p>
      <w:pPr>
        <w:pStyle w:val="BodyText"/>
      </w:pPr>
      <w:r>
        <w:rPr>
          <w:iCs/>
          <w:i/>
        </w:rPr>
        <w:t xml:space="preserve">Report submitted by [Your Name] on [Date].</w:t>
      </w:r>
      <w:r>
        <w:br/>
      </w:r>
      <w:r>
        <w:rPr>
          <w:iCs/>
          <w:i/>
        </w:rPr>
        <w:t xml:space="preserve">All data and observations reflect personal experience during the internship period in China Guangzhou.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China Guangzhou</dc:title>
  <dc:creator/>
  <dc:language>en</dc:language>
  <cp:keywords/>
  <dcterms:created xsi:type="dcterms:W3CDTF">2026-07-29T16:01:16Z</dcterms:created>
  <dcterms:modified xsi:type="dcterms:W3CDTF">2026-07-29T16:01:16Z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