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Internship</w:t>
      </w:r>
      <w:r>
        <w:t xml:space="preserve"> </w:t>
      </w:r>
      <w:r>
        <w:t xml:space="preserve">Report</w:t>
      </w:r>
      <w:r>
        <w:t xml:space="preserve"> </w:t>
      </w:r>
      <w:r>
        <w:t xml:space="preserve">-</w:t>
      </w:r>
      <w:r>
        <w:t xml:space="preserve"> </w:t>
      </w:r>
      <w:r>
        <w:t xml:space="preserve">Kuala</w:t>
      </w:r>
      <w:r>
        <w:t xml:space="preserve"> </w:t>
      </w:r>
      <w:r>
        <w:t xml:space="preserve">Lumpur</w:t>
      </w:r>
    </w:p>
    <w:bookmarkStart w:id="20" w:name="civil-engineering-internship-report"/>
    <w:p>
      <w:pPr>
        <w:pStyle w:val="Heading1"/>
      </w:pPr>
      <w:r>
        <w:t xml:space="preserve">Civil Engineering Internship Report</w:t>
      </w:r>
    </w:p>
    <w:p>
      <w:pPr>
        <w:pStyle w:val="FirstParagraph"/>
      </w:pPr>
      <w:r>
        <w:rPr>
          <w:bCs/>
          <w:b/>
        </w:rPr>
        <w:t xml:space="preserve">Name:</w:t>
      </w:r>
      <w:r>
        <w:t xml:space="preserve"> </w:t>
      </w:r>
      <w:r>
        <w:t xml:space="preserve">[Intern Name]</w:t>
      </w:r>
    </w:p>
    <w:p>
      <w:pPr>
        <w:pStyle w:val="BodyText"/>
      </w:pPr>
      <w:r>
        <w:rPr>
          <w:bCs/>
          <w:b/>
        </w:rPr>
        <w:t xml:space="preserve">Institution:</w:t>
      </w:r>
      <w:r>
        <w:t xml:space="preserve"> </w:t>
      </w:r>
      <w:r>
        <w:t xml:space="preserve">[University/College Name]</w:t>
      </w:r>
    </w:p>
    <w:p>
      <w:pPr>
        <w:pStyle w:val="BodyText"/>
      </w:pPr>
      <w:r>
        <w:rPr>
          <w:bCs/>
          <w:b/>
        </w:rPr>
        <w:t xml:space="preserve">Sponsor Organization:</w:t>
      </w:r>
      <w:r>
        <w:t xml:space="preserve"> </w:t>
      </w:r>
      <w:r>
        <w:t xml:space="preserve">[Construction Firm Name]</w:t>
      </w:r>
    </w:p>
    <w:p>
      <w:pPr>
        <w:pStyle w:val="BodyText"/>
      </w:pPr>
      <w:r>
        <w:rPr>
          <w:iCs/>
          <w:i/>
        </w:rPr>
        <w:t xml:space="preserve">This document serves as a comprehensive academic and professional record of the internship undertaken by a Civil Engineer trainee in the dynamic urban environment of Malaysia Kuala Lumpur.</w:t>
      </w:r>
    </w:p>
    <w:bookmarkEnd w:id="20"/>
    <w:bookmarkStart w:id="21" w:name="executive-summary"/>
    <w:p>
      <w:pPr>
        <w:pStyle w:val="Heading2"/>
      </w:pPr>
      <w:r>
        <w:t xml:space="preserve">1. Executive Summary</w:t>
      </w:r>
    </w:p>
    <w:p>
      <w:pPr>
        <w:pStyle w:val="FirstParagraph"/>
      </w:pPr>
      <w:r>
        <w:t xml:space="preserve">The construction industry in Southeast Asia has experienced rapid growth over the past decade, with Malaysia standing at the forefront of this development. As a Civil Engineer intern, my placement in Malaysia Kuala Lumpur provided a unique opportunity to observe and participate in large-scale urban infrastructure projects. This report details the technical skills acquired, site management experiences gained, and the professional challenges overcome during my tenure. The primary objective was to bridge the gap between theoretical academic knowledge and practical field application within one of Asia’s most bustling metropolitan centers.</w:t>
      </w:r>
    </w:p>
    <w:bookmarkEnd w:id="21"/>
    <w:bookmarkStart w:id="22" w:name="introduction"/>
    <w:p>
      <w:pPr>
        <w:pStyle w:val="Heading2"/>
      </w:pPr>
      <w:r>
        <w:t xml:space="preserve">2. Introduction</w:t>
      </w:r>
    </w:p>
    <w:p>
      <w:pPr>
        <w:pStyle w:val="FirstParagraph"/>
      </w:pPr>
      <w:r>
        <w:t xml:space="preserve">The cityscape of Malaysia Kuala Lumpur is defined by its iconic skyscrapers, extensive highway networks, and increasingly sustainable building practices. For a Civil Engineer, this environment offers an unparalleled learning curve. The internship was designed to immerse the trainee in the daily operations of a leading construction consultancy and contractor firm based in the heart of the capital city. The scope of work included site supervision, quality control checks, structural analysis support, and coordination with multidisciplinary teams including architects and mechanical engineers.</w:t>
      </w:r>
    </w:p>
    <w:p>
      <w:pPr>
        <w:pStyle w:val="BodyText"/>
      </w:pPr>
      <w:r>
        <w:t xml:space="preserve">The significance of this report lies not only in documenting specific tasks but also in highlighting how a Civil Engineer operates within the regulatory framework of Malaysia Kuala Lumpur. Understanding local building codes, environmental regulations, and cultural workplace dynamics is just as crucial as mastering structural calculations. This document aims to reflect on those multifaceted experiences.</w:t>
      </w:r>
    </w:p>
    <w:bookmarkEnd w:id="22"/>
    <w:bookmarkStart w:id="23" w:name="project-overview"/>
    <w:p>
      <w:pPr>
        <w:pStyle w:val="Heading2"/>
      </w:pPr>
      <w:r>
        <w:t xml:space="preserve">3. Project Overview</w:t>
      </w:r>
    </w:p>
    <w:p>
      <w:pPr>
        <w:pStyle w:val="FirstParagraph"/>
      </w:pPr>
      <w:r>
        <w:t xml:space="preserve">The primary project assigned during the internship was the construction of a mixed-use high-rise commercial complex located in the Golden Triangle district of Malaysia Kuala Lumpur. The project involves a 45-story tower comprising retail spaces, office suites, and premium residential units atop a podium structure. As an intern Civil Engineer, my role evolved throughout the months.</w:t>
      </w:r>
    </w:p>
    <w:p>
      <w:pPr>
        <w:pStyle w:val="BodyText"/>
      </w:pPr>
      <w:r>
        <w:t xml:space="preserve">Initially, I was tasked with reviewing structural drawings for compliance with the Uniform Building By-Laws (UBBL) applicable in Malaysia Kuala Lumpur. Subsequently, my responsibilities shifted to on-site activities where I monitored concrete pouring operations and inspected reinforcement steel placements. The project utilized advanced construction techniques typical of modern high-rises in Malaysia Kuala Lumpur, including slip-forming methods for core structures and pre-cast concrete elements for façade components.</w:t>
      </w:r>
    </w:p>
    <w:bookmarkEnd w:id="23"/>
    <w:bookmarkStart w:id="24" w:name="X76a80ea9cf503c0dfa5200afb629612fb0b4647"/>
    <w:p>
      <w:pPr>
        <w:pStyle w:val="Heading2"/>
      </w:pPr>
      <w:r>
        <w:t xml:space="preserve">4. Key Responsibilities and Technical Activities</w:t>
      </w:r>
    </w:p>
    <w:p>
      <w:pPr>
        <w:pStyle w:val="FirstParagraph"/>
      </w:pPr>
      <w:r>
        <w:rPr>
          <w:bCs/>
          <w:b/>
        </w:rPr>
        <w:t xml:space="preserve">A. Site Supervision and Safety Compliance</w:t>
      </w:r>
      <w:r>
        <w:br/>
      </w:r>
      <w:r>
        <w:t xml:space="preserve">One of the most critical aspects of being a Civil Engineer on-site in Malaysia Kuala Lumpur is ensuring strict adherence to safety protocols given the dense urban surroundings. I conducted daily site walks with senior engineers to identify potential hazards, such as unstable scaffolding or improper storage of materials. We enforced the use of personal protective equipment (PPE) for all workers and ensured that signage met the standards set by DOSH (Department of Occupational Safety and Health). This experience highlighted that a Civil Engineer is not just a technical expert but also a guardian of public safety.</w:t>
      </w:r>
    </w:p>
    <w:p>
      <w:pPr>
        <w:pStyle w:val="BodyText"/>
      </w:pPr>
      <w:r>
        <w:rPr>
          <w:bCs/>
          <w:b/>
        </w:rPr>
        <w:t xml:space="preserve">B. Quality Control and Material Testing</w:t>
      </w:r>
      <w:r>
        <w:br/>
      </w:r>
      <w:r>
        <w:t xml:space="preserve">Concrete quality is paramount in the high-rise developments characteristic of Malaysia Kuala Lumpur. I assisted in collecting cube samples for compressive strength testing at regular intervals during pours. We analyzed slump tests to ensure workability was appropriate for pumping concrete to upper floors, a common practice in tall buildings here. Additionally, I observed non-destructive testing methods like ultrasonic pulse velocity checks on cured structural columns to verify integrity without causing damage.</w:t>
      </w:r>
    </w:p>
    <w:p>
      <w:pPr>
        <w:pStyle w:val="BodyText"/>
      </w:pPr>
      <w:r>
        <w:rPr>
          <w:bCs/>
          <w:b/>
        </w:rPr>
        <w:t xml:space="preserve">C. Structural Analysis and Documentation</w:t>
      </w:r>
      <w:r>
        <w:br/>
      </w:r>
      <w:r>
        <w:t xml:space="preserve">In the office setting within the Malaysia Kuala Lumpur headquarters, I utilized software such as AutoCAD and Revit to update BIM (Building Information Modeling) models. These models were crucial for coordinating with MEP (Mechanical, Electrical, and Plumbing) teams to prevent clashes in ceiling spaces—a common challenge in complex commercial buildings. My contributions included updating shop drawings based on site feedback and ensuring that the design intent aligned with the physical reality of the construction site.</w:t>
      </w:r>
    </w:p>
    <w:bookmarkEnd w:id="24"/>
    <w:bookmarkStart w:id="25" w:name="challenges-encountered"/>
    <w:p>
      <w:pPr>
        <w:pStyle w:val="Heading2"/>
      </w:pPr>
      <w:r>
        <w:t xml:space="preserve">5. Challenges Encountered</w:t>
      </w:r>
    </w:p>
    <w:p>
      <w:pPr>
        <w:pStyle w:val="FirstParagraph"/>
      </w:pPr>
      <w:r>
        <w:t xml:space="preserve">Navigating a project in Malaysia Kuala Lumpur presented unique challenges. The tropical climate often leads to heavy monsoon rains, which can disrupt outdoor concrete pouring schedules. I learned to adapt quickly by rescheduling non-weather-dependent tasks and ensuring proper curing procedures were maintained despite humidity levels. Furthermore, coordinating with subcontractors from diverse backgrounds required strong communication skills and cultural sensitivity.</w:t>
      </w:r>
    </w:p>
    <w:p>
      <w:pPr>
        <w:pStyle w:val="BodyText"/>
      </w:pPr>
      <w:r>
        <w:t xml:space="preserve">Another challenge was the rapid pace of construction in Malaysia Kuala Lumpur’s competitive market. Deadlines are tight, and any delay impacts the overall project timeline significantly. As a Civil Engineer intern, I had to manage my time efficiently to balance site duties with report writing, often working late hours during critical phases like foundation pouring.</w:t>
      </w:r>
    </w:p>
    <w:bookmarkEnd w:id="25"/>
    <w:bookmarkStart w:id="26" w:name="professional-development-and-soft-skills"/>
    <w:p>
      <w:pPr>
        <w:pStyle w:val="Heading2"/>
      </w:pPr>
      <w:r>
        <w:t xml:space="preserve">6. Professional Development and Soft Skills</w:t>
      </w:r>
    </w:p>
    <w:p>
      <w:pPr>
        <w:pStyle w:val="FirstParagraph"/>
      </w:pPr>
      <w:r>
        <w:t xml:space="preserve">Beyond technical engineering skills, the internship in Malaysia Kuala Lumpur fostered significant growth in soft skills. Working in a multicultural environment taught me the value of diversity and inclusive communication. I learned how to present technical data clearly to non-engineering stakeholders, such as project managers and clients. Leadership qualities were also developed through leading small teams of junior interns during specific inspection tasks.</w:t>
      </w:r>
    </w:p>
    <w:p>
      <w:pPr>
        <w:pStyle w:val="BodyText"/>
      </w:pPr>
      <w:r>
        <w:t xml:space="preserve">Moreover, understanding the legal implications of engineering decisions in Malaysia Kuala Lumpur was invaluable. I gained insight into contract law basics, specifically how variations in scope are documented and approved to avoid disputes.</w:t>
      </w:r>
    </w:p>
    <w:bookmarkEnd w:id="26"/>
    <w:bookmarkStart w:id="27" w:name="conclusion"/>
    <w:p>
      <w:pPr>
        <w:pStyle w:val="Heading2"/>
      </w:pPr>
      <w:r>
        <w:t xml:space="preserve">7. Conclusion</w:t>
      </w:r>
    </w:p>
    <w:p>
      <w:pPr>
        <w:pStyle w:val="FirstParagraph"/>
      </w:pPr>
      <w:r>
        <w:t xml:space="preserve">In conclusion, this internship has been a transformative phase in my journey to becoming a competent Civil Engineer. The exposure to the fast-paced, technically demanding environment of Malaysia Kuala Lumpur has equipped me with practical skills that textbooks alone cannot provide. I have learned to navigate complex site logistics, adhere to rigorous quality standards, and collaborate effectively within diverse teams.</w:t>
      </w:r>
    </w:p>
    <w:p>
      <w:pPr>
        <w:pStyle w:val="BodyText"/>
      </w:pPr>
      <w:r>
        <w:t xml:space="preserve">The experience in Malaysia Kuala Lumpur has reinforced my passion for civil engineering and urban development. As cities continue to grow vertically, the demand for skilled Civil Engineers who understand local contexts like those in Malaysia Kuala Lumpur will only increase. I am grateful for the mentorship provided by senior professionals who guided me through these formative months.</w:t>
      </w:r>
    </w:p>
    <w:bookmarkEnd w:id="27"/>
    <w:bookmarkStart w:id="28" w:name="recommendations"/>
    <w:p>
      <w:pPr>
        <w:pStyle w:val="Heading2"/>
      </w:pPr>
      <w:r>
        <w:t xml:space="preserve">8. Recommendations</w:t>
      </w:r>
    </w:p>
    <w:p>
      <w:pPr>
        <w:pStyle w:val="FirstParagraph"/>
      </w:pPr>
      <w:r>
        <w:t xml:space="preserve">I recommend that future interns seek opportunities in high-density urban centers like Malaysia Kuala Lumpur to maximize their learning potential regarding high-rise construction techniques. Additionally, students should familiarize themselves with local building codes and software tools relevant to the Malaysian construction industry before commencing their internships.</w:t>
      </w:r>
    </w:p>
    <w:p>
      <w:pPr>
        <w:pStyle w:val="BodyText"/>
      </w:pPr>
      <w:r>
        <w:rPr>
          <w:iCs/>
          <w:i/>
        </w:rPr>
        <w:t xml:space="preserve">Submitted by: [Intern Name]</w:t>
      </w:r>
      <w:r>
        <w:br/>
      </w:r>
      <w:r>
        <w:rPr>
          <w:iCs/>
          <w:i/>
        </w:rPr>
        <w:t xml:space="preserve">Date: [Date of Submission]</w:t>
      </w:r>
      <w:r>
        <w:br/>
      </w:r>
      <w:r>
        <w:rPr>
          <w:iCs/>
          <w:i/>
        </w:rPr>
        <w:t xml:space="preserve">Location: Malaysia Kuala Lumpur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Internship Report - Kuala Lumpur</dc:title>
  <dc:creator/>
  <dc:language>en</dc:language>
  <cp:keywords/>
  <dcterms:created xsi:type="dcterms:W3CDTF">2026-07-29T10:38:51Z</dcterms:created>
  <dcterms:modified xsi:type="dcterms:W3CDTF">2026-07-29T10:38:51Z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