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8" w:name="internship-report"/>
    <w:p>
      <w:pPr>
        <w:pStyle w:val="Heading1"/>
      </w:pPr>
      <w:r>
        <w:t xml:space="preserve">Internship Report</w:t>
      </w:r>
    </w:p>
    <w:bookmarkStart w:id="27" w:name="X5ffa3b42dcc17b9d32705093fde9361ad5b5c6b"/>
    <w:p>
      <w:pPr>
        <w:pStyle w:val="Heading2"/>
      </w:pPr>
      <w:r>
        <w:rPr>
          <w:bCs/>
          <w:b/>
        </w:rPr>
        <w:t xml:space="preserve">Curriculum Developer Internship at Educational Innovation Hub, Colombia Bogotá</w:t>
      </w:r>
    </w:p>
    <w:p>
      <w:pPr>
        <w:pStyle w:val="FirstParagraph"/>
      </w:pPr>
      <w:r>
        <w:rPr>
          <w:iCs/>
          <w:i/>
        </w:rPr>
        <w:t xml:space="preserve">Date: October 26, 2023</w:t>
      </w:r>
      <w:r>
        <w:br/>
      </w:r>
      <w:r>
        <w:rPr>
          <w:iCs/>
          <w:i/>
        </w:rPr>
        <w:t xml:space="preserve">Prepared by: [Your Name]</w:t>
      </w:r>
      <w:r>
        <w:br/>
      </w:r>
      <w:r>
        <w:rPr>
          <w:iCs/>
          <w:i/>
        </w:rPr>
        <w:t xml:space="preserve">Position: Curriculum Developer Intern</w:t>
      </w:r>
    </w:p>
    <w:bookmarkStart w:id="20" w:name="i.-introduction-and-objectives"/>
    <w:p>
      <w:pPr>
        <w:pStyle w:val="Heading3"/>
      </w:pPr>
      <w:r>
        <w:t xml:space="preserve">I. Introduction and Objectives</w:t>
      </w:r>
    </w:p>
    <w:p>
      <w:pPr>
        <w:pStyle w:val="FirstParagraph"/>
      </w:pPr>
      <w:r>
        <w:t xml:space="preserve">This report outlines the experiences, challenges encountered, and accomplishments achieved during my internship as a</w:t>
      </w:r>
      <w:r>
        <w:t xml:space="preserve"> </w:t>
      </w:r>
      <w:r>
        <w:rPr>
          <w:bCs/>
          <w:b/>
        </w:rPr>
        <w:t xml:space="preserve">Curriculum Developer</w:t>
      </w:r>
      <w:r>
        <w:t xml:space="preserve"> </w:t>
      </w:r>
      <w:r>
        <w:t xml:space="preserve">at Educational Innovation Hub (EIH) located in the vibrant capital city of Colombia Bogotá. The primary objective of this internship was to gain practical experience in designing, developing, and evaluating educational curricula within a dynamic Latin American context. Specifically, it aimed to bridge theoretical knowledge acquired during academic studies with real-world applications in curriculum design that catered specifically to the unique educational needs and cultural nuances present in</w:t>
      </w:r>
      <w:r>
        <w:t xml:space="preserve"> </w:t>
      </w:r>
      <w:r>
        <w:rPr>
          <w:bCs/>
          <w:b/>
        </w:rPr>
        <w:t xml:space="preserve">Colombia Bogotá</w:t>
      </w:r>
      <w:r>
        <w:t xml:space="preserve">.</w:t>
      </w:r>
    </w:p>
    <w:p>
      <w:pPr>
        <w:pStyle w:val="BodyText"/>
      </w:pPr>
      <w:r>
        <w:t xml:space="preserve">EIH is recognized for its commitment to fostering innovative pedagogical approaches and creating inclusive learning environments. As a</w:t>
      </w:r>
      <w:r>
        <w:t xml:space="preserve"> </w:t>
      </w:r>
      <w:r>
        <w:rPr>
          <w:bCs/>
          <w:b/>
        </w:rPr>
        <w:t xml:space="preserve">Curriculum Developer</w:t>
      </w:r>
      <w:r>
        <w:t xml:space="preserve">, I was tasked with contributing to the creation of age-appropriate, engaging, and culturally relevant curriculum modules for various subjects. This report details my contributions, reflecting on both personal growth and professional skill development throughout this transformative period.</w:t>
      </w:r>
    </w:p>
    <w:bookmarkEnd w:id="20"/>
    <w:bookmarkStart w:id="21" w:name="X301744d4d9573865685c6251cbb66a2c24a20e5"/>
    <w:p>
      <w:pPr>
        <w:pStyle w:val="Heading3"/>
      </w:pPr>
      <w:r>
        <w:t xml:space="preserve">II. Contextual Overview: The Educational Landscape in Colombia Bogotá</w:t>
      </w:r>
    </w:p>
    <w:p>
      <w:pPr>
        <w:pStyle w:val="FirstParagraph"/>
      </w:pPr>
      <w:r>
        <w:t xml:space="preserve">The educational landscape in</w:t>
      </w:r>
      <w:r>
        <w:t xml:space="preserve"> </w:t>
      </w:r>
      <w:r>
        <w:rPr>
          <w:bCs/>
          <w:b/>
        </w:rPr>
        <w:t xml:space="preserve">Colombia Bogotá</w:t>
      </w:r>
      <w:r>
        <w:t xml:space="preserve">Curriculum Developer. I quickly realized that effective curriculum design in</w:t>
      </w:r>
      <w:r>
        <w:t xml:space="preserve"> </w:t>
      </w:r>
      <w:r>
        <w:rPr>
          <w:bCs/>
          <w:b/>
        </w:rPr>
        <w:t xml:space="preserve">Colombia Bogotá</w:t>
      </w:r>
      <w:r>
        <w:t xml:space="preserve"> </w:t>
      </w:r>
      <w:r>
        <w:t xml:space="preserve">requires an deep appreciation for cultural sensitivity, language nuances, and the specific learning styles prevalent among students in this region.</w:t>
      </w:r>
    </w:p>
    <w:p>
      <w:pPr>
        <w:pStyle w:val="BodyText"/>
      </w:pPr>
      <w:r>
        <w:t xml:space="preserve">The Ministry of National Education (MEN) sets broad guidelines for educational content in Colombia; however, local institutions like EIH have significant autonomy to adapt these guidelines to better serve their student population. This flexibility allowed me to explore innovative approaches while ensuring compliance with national standards. Understanding the intricate balance between national mandates and local implementation was a critical lesson learned during this internship.</w:t>
      </w:r>
    </w:p>
    <w:bookmarkEnd w:id="21"/>
    <w:bookmarkStart w:id="22" w:name="X06ec79e12be304ae624b315f89a2e9bea9e2717"/>
    <w:p>
      <w:pPr>
        <w:pStyle w:val="Heading3"/>
      </w:pPr>
      <w:r>
        <w:t xml:space="preserve">III. Key Responsibilities and Activities as a Curriculum Developer</w:t>
      </w:r>
    </w:p>
    <w:p>
      <w:pPr>
        <w:pStyle w:val="FirstParagraph"/>
      </w:pPr>
      <w:r>
        <w:t xml:space="preserve">The core responsibility of my role involved collaborating with senior curriculum specialists to design new modules for middle school students in science and social studies. My tasks included:</w:t>
      </w:r>
    </w:p>
    <w:p>
      <w:pPr>
        <w:numPr>
          <w:ilvl w:val="0"/>
          <w:numId w:val="1001"/>
        </w:numPr>
        <w:pStyle w:val="Compact"/>
      </w:pPr>
      <w:r>
        <w:rPr>
          <w:bCs/>
          <w:b/>
        </w:rPr>
        <w:t xml:space="preserve">Needs Analysis:</w:t>
      </w:r>
      <w:r>
        <w:t xml:space="preserve"> </w:t>
      </w:r>
      <w:r>
        <w:t xml:space="preserve">Conducting preliminary research to identify gaps in existing curricula specific to the context of</w:t>
      </w:r>
      <w:r>
        <w:t xml:space="preserve"> </w:t>
      </w:r>
      <w:r>
        <w:rPr>
          <w:bCs/>
          <w:b/>
        </w:rPr>
        <w:t xml:space="preserve">Colombia Bogotá</w:t>
      </w:r>
      <w:r>
        <w:t xml:space="preserve">. This involved analyzing student performance data, teacher feedback, and community input.</w:t>
      </w:r>
    </w:p>
    <w:p>
      <w:pPr>
        <w:numPr>
          <w:ilvl w:val="0"/>
          <w:numId w:val="1001"/>
        </w:numPr>
        <w:pStyle w:val="Compact"/>
      </w:pPr>
      <w:r>
        <w:t xml:space="preserve">Curriculum Design:: Drafting lesson plans, learning objectives, assessment strategies, and supplementary materials that aligned with both MEN standards and local cultural contexts. As a</w:t>
      </w:r>
      <w:r>
        <w:t xml:space="preserve"> </w:t>
      </w:r>
      <w:r>
        <w:rPr>
          <w:bCs/>
          <w:b/>
        </w:rPr>
        <w:t xml:space="preserve">Curriculum Developer</w:t>
      </w:r>
      <w:r>
        <w:t xml:space="preserve">, I ensured that examples used were relatable to students in</w:t>
      </w:r>
      <w:r>
        <w:t xml:space="preserve"> </w:t>
      </w:r>
      <w:r>
        <w:rPr>
          <w:bCs/>
          <w:b/>
        </w:rPr>
        <w:t xml:space="preserve">Colombia Bogotá</w:t>
      </w:r>
      <w:r>
        <w:t xml:space="preserve">, incorporating local history, geography, and societal issues.</w:t>
      </w:r>
    </w:p>
    <w:p>
      <w:pPr>
        <w:numPr>
          <w:ilvl w:val="0"/>
          <w:numId w:val="1001"/>
        </w:numPr>
        <w:pStyle w:val="Compact"/>
      </w:pPr>
      <w:r>
        <w:t xml:space="preserve">Pilot Testing:: Assisting in the implementation of pilot programs for new modules within select classrooms. This provided invaluable opportunities to observe how the curriculum was received by both teachers and students in real-time.</w:t>
      </w:r>
    </w:p>
    <w:p>
      <w:pPr>
        <w:numPr>
          <w:ilvl w:val="0"/>
          <w:numId w:val="1001"/>
        </w:numPr>
        <w:pStyle w:val="Compact"/>
      </w:pPr>
      <w:r>
        <w:t xml:space="preserve">Evaluation and Revision:: Utilizing feedback from pilots to refine materials. This iterative process highlighted the importance of flexibility and responsiveness in curriculum development.</w:t>
      </w:r>
    </w:p>
    <w:p>
      <w:pPr>
        <w:numPr>
          <w:ilvl w:val="0"/>
          <w:numId w:val="1001"/>
        </w:numPr>
        <w:pStyle w:val="Compact"/>
      </w:pPr>
      <w:r>
        <w:t xml:space="preserve">Professional Development Support:: Contributing to workshops for teachers on how to effectively utilize the new curriculum resources, ensuring smooth integration into their classrooms.</w:t>
      </w:r>
    </w:p>
    <w:bookmarkEnd w:id="22"/>
    <w:bookmarkStart w:id="23" w:name="X7508a5d394fdcb3c7c7c42191e0698e9272dc56"/>
    <w:p>
      <w:pPr>
        <w:pStyle w:val="Heading3"/>
      </w:pPr>
      <w:r>
        <w:t xml:space="preserve">IV. Challenges Encountered and Solutions Implemented</w:t>
      </w:r>
    </w:p>
    <w:p>
      <w:pPr>
        <w:pStyle w:val="FirstParagraph"/>
      </w:pPr>
      <w:r>
        <w:t xml:space="preserve">Navigating the complexities of curriculum development in</w:t>
      </w:r>
      <w:r>
        <w:t xml:space="preserve"> </w:t>
      </w:r>
      <w:r>
        <w:rPr>
          <w:bCs/>
          <w:b/>
        </w:rPr>
        <w:t xml:space="preserve">Colombia Bogotá</w:t>
      </w:r>
      <w:r>
        <w:t xml:space="preserve"> </w:t>
      </w:r>
      <w:r>
        <w:t xml:space="preserve">presents specific challenges. One significant hurdle was balancing academic rigor with cultural relevance without compromising educational quality. Ensuring that materials resonated with students from diverse backgrounds required extensive consultation and iterative design processes.</w:t>
      </w:r>
    </w:p>
    <w:p>
      <w:pPr>
        <w:pStyle w:val="BodyText"/>
      </w:pPr>
      <w:r>
        <w:t xml:space="preserve">Another challenge involved resource constraints. Accessing up-to-date technological tools for interactive learning components was sometimes limited, requiring creative problem-solving to develop engaging yet low-tech alternatives where necessary. Collaboration among team members across different departments proved essential in overcoming these limitations, fostering a spirit of innovation and shared responsibility.</w:t>
      </w:r>
    </w:p>
    <w:p>
      <w:pPr>
        <w:pStyle w:val="BodyText"/>
      </w:pPr>
      <w:r>
        <w:t xml:space="preserve">Communication barriers also arose initially due to varying levels of familiarity with pedagogical terminology among staff from non-educational backgrounds. Establishing clear communication protocols and providing glossaries helped mitigate this issue, enhancing overall team efficiency as a</w:t>
      </w:r>
      <w:r>
        <w:t xml:space="preserve"> </w:t>
      </w:r>
      <w:r>
        <w:rPr>
          <w:bCs/>
          <w:b/>
        </w:rPr>
        <w:t xml:space="preserve">Curriculum Developer</w:t>
      </w:r>
      <w:r>
        <w:t xml:space="preserve">.</w:t>
      </w:r>
    </w:p>
    <w:bookmarkEnd w:id="23"/>
    <w:bookmarkStart w:id="24" w:name="X9621e09d329a2f4a117401baf5d374226258fe1"/>
    <w:p>
      <w:pPr>
        <w:pStyle w:val="Heading3"/>
      </w:pPr>
      <w:r>
        <w:t xml:space="preserve">V. Skills Developed and Professional Growth</w:t>
      </w:r>
    </w:p>
    <w:p>
      <w:pPr>
        <w:pStyle w:val="FirstParagraph"/>
      </w:pPr>
      <w:r>
        <w:t xml:space="preserve">This internship significantly enhanced my skills in several key areas crucial for a successful career as a</w:t>
      </w:r>
      <w:r>
        <w:t xml:space="preserve"> </w:t>
      </w:r>
      <w:r>
        <w:rPr>
          <w:bCs/>
          <w:b/>
        </w:rPr>
        <w:t xml:space="preserve">Curriculum Developer</w:t>
      </w:r>
      <w:r>
        <w:t xml:space="preserve">:</w:t>
      </w:r>
    </w:p>
    <w:p>
      <w:pPr>
        <w:numPr>
          <w:ilvl w:val="0"/>
          <w:numId w:val="1002"/>
        </w:numPr>
        <w:pStyle w:val="Compact"/>
      </w:pPr>
      <w:r>
        <w:t xml:space="preserve">Cultural Competency:: Gained a deeper understanding of how to design culturally responsive curriculum tailored specifically to the context of</w:t>
      </w:r>
      <w:r>
        <w:t xml:space="preserve"> </w:t>
      </w:r>
      <w:r>
        <w:rPr>
          <w:bCs/>
          <w:b/>
        </w:rPr>
        <w:t xml:space="preserve">Colombia Bogotá</w:t>
      </w:r>
      <w:r>
        <w:t xml:space="preserve">.</w:t>
      </w:r>
    </w:p>
    <w:p>
      <w:pPr>
        <w:numPr>
          <w:ilvl w:val="0"/>
          <w:numId w:val="1002"/>
        </w:numPr>
        <w:pStyle w:val="Compact"/>
      </w:pPr>
      <w:r>
        <w:rPr>
          <w:bCs/>
          <w:b/>
        </w:rPr>
        <w:t xml:space="preserve">Pedagogical Strategy:</w:t>
      </w:r>
      <w:r>
        <w:t xml:space="preserve"> </w:t>
      </w:r>
      <w:r>
        <w:t xml:space="preserve">: Improved abilities in designing effective learning objectives, assessments, and instructional strategies aligned with educational standards.</w:t>
      </w:r>
    </w:p>
    <w:p>
      <w:pPr>
        <w:numPr>
          <w:ilvl w:val="0"/>
          <w:numId w:val="1002"/>
        </w:numPr>
        <w:pStyle w:val="Compact"/>
      </w:pPr>
      <w:r>
        <w:t xml:space="preserve">Critical Analysis:: Enhanced capacity to critically evaluate existing curricula and identify areas for improvement based on data-driven insights.</w:t>
      </w:r>
    </w:p>
    <w:p>
      <w:pPr>
        <w:numPr>
          <w:ilvl w:val="0"/>
          <w:numId w:val="1002"/>
        </w:numPr>
        <w:pStyle w:val="Compact"/>
      </w:pPr>
      <w:r>
        <w:t xml:space="preserve">Collaboration:: Developed strong teamwork skills through close collaboration with educators, subject matter experts, and administrative staff.</w:t>
      </w:r>
    </w:p>
    <w:p>
      <w:pPr>
        <w:numPr>
          <w:ilvl w:val="0"/>
          <w:numId w:val="1002"/>
        </w:numPr>
        <w:pStyle w:val="Compact"/>
      </w:pPr>
      <w:r>
        <w:t xml:space="preserve">Project Management:: Gained experience managing multiple projects simultaneously within defined timelines and resource constraints.</w:t>
      </w:r>
    </w:p>
    <w:bookmarkEnd w:id="24"/>
    <w:bookmarkStart w:id="25" w:name="vi.-conclusion"/>
    <w:p>
      <w:pPr>
        <w:pStyle w:val="Heading3"/>
      </w:pPr>
      <w:r>
        <w:t xml:space="preserve">VI. Conclusion</w:t>
      </w:r>
    </w:p>
    <w:p>
      <w:pPr>
        <w:pStyle w:val="FirstParagraph"/>
      </w:pPr>
      <w:r>
        <w:t xml:space="preserve">In conclusion, my internship as a Curriculum Developer at Educational Innovation Hub in</w:t>
      </w:r>
    </w:p>
    <w:p>
      <w:pPr>
        <w:pStyle w:val="BodyText"/>
      </w:pPr>
      <w:r>
        <w:t xml:space="preserve">Colombia Bogotá</w:t>
      </w:r>
      <w:r>
        <w:t xml:space="preserve"> </w:t>
      </w:r>
      <w:r>
        <w:rPr>
          <w:bCs/>
          <w:b/>
        </w:rPr>
        <w:t xml:space="preserve">Colombia Bogotá</w:t>
      </w:r>
      <w:r>
        <w:t xml:space="preserve">, I learned invaluable lessons about cultural responsiveness, adaptive design, and collaborative problem-solving. These experiences have equipped me with practical skills and insights essential for future endeavors in the field of education.</w:t>
      </w:r>
    </w:p>
    <w:p>
      <w:pPr>
        <w:pStyle w:val="BodyText"/>
      </w:pPr>
      <w:r>
        <w:t xml:space="preserve">I am grateful to EIH for providing this opportunity and to my mentors for their guidance throughout the internship period. This experience has not only contributed to my professional development but also reinforced my commitment to creating impactful educational experiences that empower students within the diverse landscape of</w:t>
      </w:r>
      <w:r>
        <w:t xml:space="preserve"> </w:t>
      </w:r>
      <w:r>
        <w:rPr>
          <w:bCs/>
          <w:b/>
          <w:iCs/>
          <w:i/>
        </w:rPr>
        <w:t xml:space="preserve">Colombia Bogotá</w:t>
      </w:r>
      <w:r>
        <w:t xml:space="preserve">.</w:t>
      </w:r>
    </w:p>
    <w:p>
      <w:pPr>
        <w:pStyle w:val="BodyText"/>
      </w:pPr>
      <w:r>
        <w:t xml:space="preserve">I look forward to applying these learnings in future roles, continuing to contribute meaningfully to the evolving field of curriculum development.</w:t>
      </w:r>
    </w:p>
    <w:bookmarkEnd w:id="25"/>
    <w:bookmarkStart w:id="26" w:name="vii.-acknowledgments"/>
    <w:p>
      <w:pPr>
        <w:pStyle w:val="Heading3"/>
      </w:pPr>
      <w:r>
        <w:t xml:space="preserve">VII. Acknowledgments</w:t>
      </w:r>
    </w:p>
    <w:p>
      <w:pPr>
        <w:pStyle w:val="FirstParagraph"/>
      </w:pPr>
      <w:r>
        <w:t xml:space="preserve">I would like extend sincere gratitude to the entire team at Educational Innovation Hub for their support and mentorship. Special thanks go to my supervisor, [Supervisor Name], whose expertise and guidance were instrumental during this internship.</w:t>
      </w:r>
    </w:p>
    <w:bookmarkEnd w:id="26"/>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Colombia Bogotá</dc:title>
  <dc:creator/>
  <dc:language>en</dc:language>
  <cp:keywords/>
  <dcterms:created xsi:type="dcterms:W3CDTF">2026-07-29T12:19:52Z</dcterms:created>
  <dcterms:modified xsi:type="dcterms:W3CDTF">2026-07-29T12:19:52Z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