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Curriculum</w:t>
      </w:r>
      <w:r>
        <w:t xml:space="preserve"> </w:t>
      </w:r>
      <w:r>
        <w:t xml:space="preserve">Developer</w:t>
      </w:r>
      <w:r>
        <w:t xml:space="preserve"> </w:t>
      </w:r>
      <w:r>
        <w:t xml:space="preserve">in</w:t>
      </w:r>
      <w:r>
        <w:t xml:space="preserve"> </w:t>
      </w:r>
      <w:r>
        <w:t xml:space="preserve">Kazakhstan</w:t>
      </w:r>
      <w:r>
        <w:t xml:space="preserve"> </w:t>
      </w:r>
      <w:r>
        <w:t xml:space="preserve">Almaty</w:t>
      </w:r>
    </w:p>
    <w:bookmarkStart w:id="31" w:name="Xe3a7fd44b869c729e7db7fc488402be50ead322"/>
    <w:p>
      <w:pPr>
        <w:pStyle w:val="Heading1"/>
      </w:pPr>
      <w:r>
        <w:t xml:space="preserve">Internship Report: Curriculum Development in Kazakhstan Almaty</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Alex Johnson</w:t>
      </w:r>
      <w:r>
        <w:br/>
      </w:r>
      <w:r>
        <w:rPr>
          <w:bCs/>
          <w:b/>
        </w:rPr>
        <w:t xml:space="preserve">Institution:</w:t>
      </w:r>
      <w:r>
        <w:t xml:space="preserve"> </w:t>
      </w:r>
      <w:r>
        <w:t xml:space="preserve">International Educational Consultancy Group</w:t>
      </w:r>
      <w:r>
        <w:br/>
      </w:r>
      <w:r>
        <w:rPr>
          <w:bCs/>
          <w:b/>
        </w:rPr>
        <w:t xml:space="preserve">Location of Internship:</w:t>
      </w:r>
      <w:r>
        <w:t xml:space="preserve">Kazakhstan Almaty</w:t>
      </w:r>
    </w:p>
    <w:bookmarkStart w:id="20" w:name="executive-summary"/>
    <w:p>
      <w:pPr>
        <w:pStyle w:val="Heading2"/>
      </w:pPr>
      <w:r>
        <w:t xml:space="preserve">1. Executive Summary</w:t>
      </w:r>
    </w:p>
    <w:p>
      <w:pPr>
        <w:pStyle w:val="FirstParagraph"/>
      </w:pPr>
      <w:r>
        <w:t xml:space="preserve">This report details the experiences, activities, and professional development outcomes acquired during my internship as a</w:t>
      </w:r>
      <w:r>
        <w:t xml:space="preserve"> </w:t>
      </w:r>
      <w:r>
        <w:rPr>
          <w:bCs/>
          <w:b/>
        </w:rPr>
        <w:t xml:space="preserve">Curriculum Developer</w:t>
      </w:r>
      <w:r>
        <w:t xml:space="preserve">. The primary location for this intensive program was situated in the heart of Central Asia, specifically in the dynamic cultural and economic hub known as Kazakhstan Almaty. The overarching goal of this internship was to gain practical experience in designing educational frameworks that align with international standards while respecting local cultural nuances. Through active participation in cross-functional teams, I contributed to the creation of modular learning materials tailored for secondary education institutions within Kazakhstan Almaty.</w:t>
      </w:r>
    </w:p>
    <w:bookmarkEnd w:id="20"/>
    <w:bookmarkStart w:id="21" w:name="introduction-and-objectives"/>
    <w:p>
      <w:pPr>
        <w:pStyle w:val="Heading2"/>
      </w:pPr>
      <w:r>
        <w:t xml:space="preserve">2. Introduction and Objectives</w:t>
      </w:r>
    </w:p>
    <w:p>
      <w:pPr>
        <w:pStyle w:val="FirstParagraph"/>
      </w:pPr>
      <w:r>
        <w:t xml:space="preserve">The role of a Curriculum Developer is pivotal in shaping the educational landscape, ensuring that students acquire relevant skills and knowledge. My internship aimed to bridge the gap between theoretical pedagogical approaches and practical classroom implementation. The specific objectives were multifaceted:</w:t>
      </w:r>
    </w:p>
    <w:p>
      <w:pPr>
        <w:numPr>
          <w:ilvl w:val="0"/>
          <w:numId w:val="1001"/>
        </w:numPr>
        <w:pStyle w:val="Compact"/>
      </w:pPr>
      <w:r>
        <w:t xml:space="preserve">To understand the current educational policies governing schools in Kazakhstan Almaty.</w:t>
      </w:r>
    </w:p>
    <w:p>
      <w:pPr>
        <w:numPr>
          <w:ilvl w:val="0"/>
          <w:numId w:val="1001"/>
        </w:numPr>
        <w:pStyle w:val="Compact"/>
      </w:pPr>
      <w:r>
        <w:t xml:space="preserve">To collaborate with local educators to identify gaps in existing STEM (Science, Technology, Engineering, and Mathematics) curricula.</w:t>
      </w:r>
    </w:p>
    <w:p>
      <w:pPr>
        <w:numPr>
          <w:ilvl w:val="0"/>
          <w:numId w:val="1001"/>
        </w:numPr>
        <w:pStyle w:val="Compact"/>
      </w:pPr>
      <w:r>
        <w:t xml:space="preserve">To design and prototype interactive learning modules that integrate digital tools into traditional teaching methods.</w:t>
      </w:r>
    </w:p>
    <w:p>
      <w:pPr>
        <w:numPr>
          <w:ilvl w:val="0"/>
          <w:numId w:val="1001"/>
        </w:numPr>
        <w:pStyle w:val="Compact"/>
      </w:pPr>
      <w:r>
        <w:t xml:space="preserve">To enhance cross-cultural communication skills by working within a diverse team based in Kazakhstan Almaty.</w:t>
      </w:r>
    </w:p>
    <w:p>
      <w:pPr>
        <w:pStyle w:val="FirstParagraph"/>
      </w:pPr>
      <w:r>
        <w:t xml:space="preserve">The choice of Kazakhstan Almaty as the base for this internship was strategic. As the former capital and largest city of Kazakhstan, it serves as a melting pot of cultures, hosting a significant expatriate community alongside local Kazakh and Russian populations. This diversity provided a rich context for developing inclusive curricula.</w:t>
      </w:r>
    </w:p>
    <w:bookmarkEnd w:id="21"/>
    <w:bookmarkStart w:id="26" w:name="methodology-and-activities"/>
    <w:p>
      <w:pPr>
        <w:pStyle w:val="Heading2"/>
      </w:pPr>
      <w:r>
        <w:t xml:space="preserve">3. Methodology and Activities</w:t>
      </w:r>
    </w:p>
    <w:bookmarkStart w:id="22" w:name="Xd98594fd0837bd4e39e2aa28f66589dd6d76801"/>
    <w:p>
      <w:pPr>
        <w:pStyle w:val="Heading3"/>
      </w:pPr>
      <w:r>
        <w:t xml:space="preserve">3.1 Needs Analysis and Stakeholder Engagement</w:t>
      </w:r>
    </w:p>
    <w:p>
      <w:pPr>
        <w:pStyle w:val="FirstParagraph"/>
      </w:pPr>
      <w:r>
        <w:t xml:space="preserve">The initial phase of the internship involved a comprehensive needs analysis conducted across five partner schools in Kazakhstan Almaty. I participated in focus group discussions with teachers, administrators, and students to gauge their satisfaction with current materials. This qualitative data was crucial for understanding the specific challenges faced by educators in this region, such as resource accessibility and bilingual instruction requirements.</w:t>
      </w:r>
    </w:p>
    <w:bookmarkEnd w:id="22"/>
    <w:bookmarkStart w:id="23" w:name="curriculum-design-framework"/>
    <w:p>
      <w:pPr>
        <w:pStyle w:val="Heading3"/>
      </w:pPr>
      <w:r>
        <w:t xml:space="preserve">3.2 Curriculum Design Framework</w:t>
      </w:r>
    </w:p>
    <w:p>
      <w:pPr>
        <w:pStyle w:val="FirstParagraph"/>
      </w:pPr>
      <w:r>
        <w:t xml:space="preserve">Leveraging the Backward Design model, I worked closely with senior developers to structure learning outcomes before selecting assessment methods or instructional activities. In the context of Kazakhstan Almaty, this meant ensuring that local history and cultural heritage were integrated into global science modules. For instance, while teaching physics principles related to energy production, we incorporated case studies of renewable energy projects currently underway in the Almaty region.</w:t>
      </w:r>
    </w:p>
    <w:bookmarkEnd w:id="23"/>
    <w:bookmarkStart w:id="24" w:name="content-creation-and-digital-integration"/>
    <w:p>
      <w:pPr>
        <w:pStyle w:val="Heading3"/>
      </w:pPr>
      <w:r>
        <w:t xml:space="preserve">3.3 Content Creation and Digital Integration</w:t>
      </w:r>
    </w:p>
    <w:p>
      <w:pPr>
        <w:pStyle w:val="FirstParagraph"/>
      </w:pPr>
      <w:r>
        <w:t xml:space="preserve">A significant portion of my time was dedicated to creating digital content. Utilizing platforms such as Moodle and locally popular educational apps, I developed multimedia lesson plans. This included video lectures, interactive quizzes, and downloadable worksheets. The focus was on creating resources that were accessible even in areas with limited internet connectivity, a common challenge in some outskirts of Kazakhstan Almaty.</w:t>
      </w:r>
    </w:p>
    <w:bookmarkEnd w:id="24"/>
    <w:bookmarkStart w:id="25" w:name="pilot-testing-and-iteration"/>
    <w:p>
      <w:pPr>
        <w:pStyle w:val="Heading3"/>
      </w:pPr>
      <w:r>
        <w:t xml:space="preserve">3.4 Pilot Testing and Iteration</w:t>
      </w:r>
    </w:p>
    <w:p>
      <w:pPr>
        <w:pStyle w:val="FirstParagraph"/>
      </w:pPr>
      <w:r>
        <w:t xml:space="preserve">The curriculum modules were piloted in select classrooms. I observed these sessions to gather real-time feedback on student engagement and comprehension. Based on this feedback, I refined the materials, simplifying complex concepts where necessary and enhancing visual aids to better support visual learners.</w:t>
      </w:r>
    </w:p>
    <w:bookmarkEnd w:id="25"/>
    <w:bookmarkEnd w:id="26"/>
    <w:bookmarkStart w:id="27" w:name="key-learnings-and-challenges"/>
    <w:p>
      <w:pPr>
        <w:pStyle w:val="Heading2"/>
      </w:pPr>
      <w:r>
        <w:t xml:space="preserve">4. Key Learnings and Challenges</w:t>
      </w:r>
    </w:p>
    <w:p>
      <w:pPr>
        <w:pStyle w:val="FirstParagraph"/>
      </w:pPr>
      <w:r>
        <w:t xml:space="preserve">Working as a Curriculum Developer in Kazakhstan Almaty presented unique challenges that fostered significant professional growth. One of the primary difficulties was navigating the linguistic landscape. While English is widely used in higher education, K-12 instruction often occurs in Kazakh or Russian. This required close collaboration with native speakers to ensure translations were not only accurate but culturally resonant.</w:t>
      </w:r>
    </w:p>
    <w:p>
      <w:pPr>
        <w:pStyle w:val="BodyText"/>
      </w:pPr>
      <w:r>
        <w:t xml:space="preserve">Another challenge was aligning international best practices with national standards set by the Ministry of Education and Science of Kazakhstan. Understanding these regulatory frameworks was essential for the adoption of our developed materials. However, this constraint also provided a clear boundary within which creativity could flourish.</w:t>
      </w:r>
    </w:p>
    <w:bookmarkEnd w:id="27"/>
    <w:bookmarkStart w:id="28" w:name="professional-development-outcomes"/>
    <w:p>
      <w:pPr>
        <w:pStyle w:val="Heading2"/>
      </w:pPr>
      <w:r>
        <w:t xml:space="preserve">5. Professional Development Outcomes</w:t>
      </w:r>
    </w:p>
    <w:p>
      <w:pPr>
        <w:pStyle w:val="FirstParagraph"/>
      </w:pPr>
      <w:r>
        <w:t xml:space="preserve">This internship significantly enhanced my technical and soft skills:</w:t>
      </w:r>
    </w:p>
    <w:p>
      <w:pPr>
        <w:numPr>
          <w:ilvl w:val="0"/>
          <w:numId w:val="1002"/>
        </w:numPr>
        <w:pStyle w:val="Compact"/>
      </w:pPr>
      <w:r>
        <w:rPr>
          <w:bCs/>
          <w:b/>
        </w:rPr>
        <w:t xml:space="preserve">Pedagogical Design:</w:t>
      </w:r>
      <w:r>
        <w:t xml:space="preserve">Gained proficiency in instructional design models and learning management systems.</w:t>
      </w:r>
    </w:p>
    <w:p>
      <w:pPr>
        <w:numPr>
          <w:ilvl w:val="0"/>
          <w:numId w:val="1002"/>
        </w:numPr>
        <w:pStyle w:val="Compact"/>
      </w:pPr>
      <w:r>
        <w:rPr>
          <w:bCs/>
          <w:b/>
        </w:rPr>
        <w:t xml:space="preserve">Cultural Competence:</w:t>
      </w:r>
      <w:r>
        <w:t xml:space="preserve">Developed a deeper understanding of Central Asian educational contexts through immersion in Kazakhstan Almaty.</w:t>
      </w:r>
    </w:p>
    <w:p>
      <w:pPr>
        <w:numPr>
          <w:ilvl w:val="0"/>
          <w:numId w:val="1002"/>
        </w:numPr>
        <w:pStyle w:val="Compact"/>
      </w:pPr>
      <w:r>
        <w:rPr>
          <w:bCs/>
          <w:b/>
        </w:rPr>
        <w:t xml:space="preserve">Project Management:</w:t>
      </w:r>
      <w:r>
        <w:t xml:space="preserve">Learned to manage timelines and deliverables while coordinating with remote team members.</w:t>
      </w:r>
    </w:p>
    <w:p>
      <w:pPr>
        <w:numPr>
          <w:ilvl w:val="0"/>
          <w:numId w:val="1002"/>
        </w:numPr>
        <w:pStyle w:val="Compact"/>
      </w:pPr>
      <w:r>
        <w:rPr>
          <w:bCs/>
          <w:b/>
        </w:rPr>
        <w:t xml:space="preserve">Data Analysis:</w:t>
      </w:r>
      <w:r>
        <w:t xml:space="preserve">Improved skills in analyzing student performance data to inform curriculum adjustments.</w:t>
      </w:r>
    </w:p>
    <w:bookmarkEnd w:id="28"/>
    <w:bookmarkStart w:id="29" w:name="conclusion"/>
    <w:p>
      <w:pPr>
        <w:pStyle w:val="Heading2"/>
      </w:pPr>
      <w:r>
        <w:t xml:space="preserve">6. Conclusion</w:t>
      </w:r>
    </w:p>
    <w:p>
      <w:pPr>
        <w:pStyle w:val="FirstParagraph"/>
      </w:pPr>
      <w:r>
        <w:t xml:space="preserve">In conclusion, my internship as a Curriculum Developer in Kazakhstan Almaty was an immensely rewarding experience. It provided a unique platform to apply theoretical knowledge to real-world educational challenges. The vibrant environment of Kazakhstan Almaty offered invaluable insights into the complexities of modern education in emerging markets.</w:t>
      </w:r>
    </w:p>
    <w:p>
      <w:pPr>
        <w:pStyle w:val="BodyText"/>
      </w:pPr>
      <w:r>
        <w:t xml:space="preserve">The collaboration with local stakeholders ensured that the developed curricula were not only academically rigorous but also culturally relevant and practically applicable. This experience has solidified my commitment to educational equity and international development. I am eager to carry forward the lessons learned in Kazakhstan Almaty into future professional endeavors, continuing to advocate for innovative and inclusive curriculum design.</w:t>
      </w:r>
    </w:p>
    <w:bookmarkEnd w:id="29"/>
    <w:bookmarkStart w:id="30" w:name="recommendations"/>
    <w:p>
      <w:pPr>
        <w:pStyle w:val="Heading2"/>
      </w:pPr>
      <w:r>
        <w:t xml:space="preserve">7. Recommendations</w:t>
      </w:r>
    </w:p>
    <w:p>
      <w:pPr>
        <w:pStyle w:val="FirstParagraph"/>
      </w:pPr>
      <w:r>
        <w:t xml:space="preserve">To enhance future internship programs in this region, I recommend:</w:t>
      </w:r>
    </w:p>
    <w:p>
      <w:pPr>
        <w:numPr>
          <w:ilvl w:val="0"/>
          <w:numId w:val="1003"/>
        </w:numPr>
        <w:pStyle w:val="Compact"/>
      </w:pPr>
      <w:r>
        <w:t xml:space="preserve">Increasing the duration of the linguistic preparation phase to better equip interns with basic Kazakh or Russian phrases.</w:t>
      </w:r>
    </w:p>
    <w:p>
      <w:pPr>
        <w:numPr>
          <w:ilvl w:val="0"/>
          <w:numId w:val="1003"/>
        </w:numPr>
        <w:pStyle w:val="Compact"/>
      </w:pPr>
      <w:r>
        <w:t xml:space="preserve">Scheduling more frequent site visits to schools outside the central district of Kazakhstan Almaty to capture a wider demographic perspective.</w:t>
      </w:r>
    </w:p>
    <w:p>
      <w:pPr>
        <w:numPr>
          <w:ilvl w:val="0"/>
          <w:numId w:val="1003"/>
        </w:numPr>
        <w:pStyle w:val="Compact"/>
      </w:pPr>
      <w:r>
        <w:t xml:space="preserve">Establishing longer-term partnerships with local universities to facilitate ongoing research and curriculum refinement.</w:t>
      </w:r>
    </w:p>
    <w:p>
      <w:pPr>
        <w:pStyle w:val="FirstParagraph"/>
      </w:pPr>
      <w:r>
        <w:rPr>
          <w:iCs/>
          <w:i/>
        </w:rPr>
        <w:t xml:space="preserve">This report marks the successful completion of my internship term, celebrating the achievements made in Curriculum Development within the dynamic setting of Kazakhstan Almaty.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Curriculum Developer in Kazakhstan Almaty</dc:title>
  <dc:creator/>
  <dc:language>en</dc:language>
  <cp:keywords/>
  <dcterms:created xsi:type="dcterms:W3CDTF">2026-07-29T10:25:27Z</dcterms:created>
  <dcterms:modified xsi:type="dcterms:W3CDTF">2026-07-29T10:25:27Z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