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p>
      <w:pPr>
        <w:pStyle w:val="FirstParagraph"/>
      </w:pPr>
      <w:r>
        <w:t xml:space="preserve">```html</w:t>
      </w:r>
    </w:p>
    <w:bookmarkStart w:id="20" w:name="X02fc8702bd0121cda9967adf3addb5cfcba0ee7"/>
    <w:p>
      <w:pPr>
        <w:pStyle w:val="Heading1"/>
      </w:pPr>
      <w:r>
        <w:rPr>
          <w:bCs/>
          <w:b/>
        </w:rPr>
        <w:t xml:space="preserve">Inernship Report:</w:t>
      </w:r>
      <w:r>
        <w:t xml:space="preserve"> </w:t>
      </w:r>
      <w:r>
        <w:t xml:space="preserve">Strategic Curriculum Development in Pakistan Karachi</w:t>
      </w:r>
    </w:p>
    <w:p>
      <w:pPr>
        <w:pStyle w:val="FirstParagraph"/>
      </w:pPr>
      <w:r>
        <w:rPr>
          <w:bCs/>
          <w:b/>
        </w:rPr>
        <w:t xml:space="preserve">Date:</w:t>
      </w:r>
      <w:r>
        <w:t xml:space="preserve"> </w:t>
      </w:r>
      <w:r>
        <w:t xml:space="preserve">October 2023</w:t>
      </w:r>
    </w:p>
    <w:p>
      <w:pPr>
        <w:pStyle w:val="BodyText"/>
      </w:pPr>
      <w:r>
        <w:t xml:space="preserve">Candidate Name:Ahsan Raza</w:t>
      </w:r>
    </w:p>
    <w:p>
      <w:pPr>
        <w:pStyle w:val="BodyText"/>
      </w:pPr>
      <w:r>
        <w:rPr>
          <w:bCs/>
          <w:b/>
        </w:rPr>
        <w:t xml:space="preserve">Email:</w:t>
      </w:r>
      <w:r>
        <w:t xml:space="preserve"> </w:t>
      </w:r>
      <w:r>
        <w:t xml:space="preserve">a.raza@internship.edu.pk</w:t>
      </w:r>
      <w:r>
        <w:br/>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undertaken with the objective of refining instructional frameworks within the educational sector of Pakistan Karachi. The primary focus during this tenure was to assume the role of a Curriculum Developer, tasked with aligning local learning outcomes with national standards while addressing the unique socio-economic and cultural contexts specific to students in this metropolitan hub. The report details methodologies employed, challenges encountered, and strategic solutions implemented to enhance pedagogical efficacy.</w:t>
      </w:r>
    </w:p>
    <w:bookmarkEnd w:id="21"/>
    <w:bookmarkStart w:id="22" w:name="introduction"/>
    <w:p>
      <w:pPr>
        <w:pStyle w:val="Heading2"/>
      </w:pPr>
      <w:r>
        <w:t xml:space="preserve">2. Introduction</w:t>
      </w:r>
    </w:p>
    <w:p>
      <w:pPr>
        <w:pStyle w:val="FirstParagraph"/>
      </w:pPr>
      <w:r>
        <w:t xml:space="preserve">The educational landscape in Pakistan Karachi is dynamic yet complex. With a rapidly growing population and diverse linguistic backgrounds comprising Urdu, Sindhi, English speakers within the region it presents both opportunities for innovation and significant challenges regarding resource distribution. As a Curriculum Developer intern this role was instrumental in bridging the gap between theoretical educational frameworks and practical classroom implementation.</w:t>
      </w:r>
    </w:p>
    <w:p>
      <w:pPr>
        <w:pStyle w:val="BodyText"/>
      </w:pPr>
      <w:r>
        <w:t xml:space="preserve">The internship aimed to assist senior educators in designing modular content that is not only academically rigorous but also culturally relevant. The goal was to ensure that the curriculum remains accessible, engaging and equitable for learners across various districts of Pakistan Karachi ranging from urban centers like Clifton and Gulshan-e-Iqbal to semi-urban areas undergoing rapid development.</w:t>
      </w:r>
    </w:p>
    <w:bookmarkEnd w:id="22"/>
    <w:bookmarkStart w:id="23" w:name="objectives-of-the-internship"/>
    <w:p>
      <w:pPr>
        <w:pStyle w:val="Heading2"/>
      </w:pPr>
      <w:r>
        <w:t xml:space="preserve">3. Objectives of the Internship</w:t>
      </w:r>
    </w:p>
    <w:p>
      <w:pPr>
        <w:numPr>
          <w:ilvl w:val="0"/>
          <w:numId w:val="1001"/>
        </w:numPr>
        <w:pStyle w:val="Compact"/>
      </w:pPr>
      <w:r>
        <w:t xml:space="preserve">To analyze existing curricula used in selected institutions across Pakistan Karachi identifying gaps in literacy and numeracy standards.</w:t>
      </w:r>
    </w:p>
    <w:p>
      <w:pPr>
        <w:numPr>
          <w:ilvl w:val="0"/>
          <w:numId w:val="1001"/>
        </w:numPr>
        <w:pStyle w:val="Compact"/>
      </w:pPr>
      <w:r>
        <w:t xml:space="preserve">To collaborate with subject matter experts to integrate technology-driven learning tools into traditional teaching methods.</w:t>
      </w:r>
    </w:p>
    <w:p>
      <w:pPr>
        <w:numPr>
          <w:ilvl w:val="0"/>
          <w:numId w:val="1001"/>
        </w:numPr>
        <w:pStyle w:val="Compact"/>
      </w:pPr>
      <w:r>
        <w:t xml:space="preserve">To develop assessment strategies that reflect local contexts while adhering to national examination boards' requirements such as those set by the Karachi Board of Intermediate and Secondary Education (BISE).</w:t>
      </w:r>
    </w:p>
    <w:p>
      <w:pPr>
        <w:numPr>
          <w:ilvl w:val="0"/>
          <w:numId w:val="1001"/>
        </w:numPr>
        <w:pStyle w:val="Compact"/>
      </w:pPr>
      <w:r>
        <w:t xml:space="preserve">To enhance inclusive education practices ensuring materials are accessible to students with varying learning abilities.</w:t>
      </w:r>
    </w:p>
    <w:bookmarkEnd w:id="23"/>
    <w:bookmarkStart w:id="24" w:name="roles-and-responsibilities"/>
    <w:p>
      <w:pPr>
        <w:pStyle w:val="Heading2"/>
      </w:pPr>
      <w:r>
        <w:t xml:space="preserve">4. Roles and Responsibilities</w:t>
      </w:r>
    </w:p>
    <w:p>
      <w:pPr>
        <w:pStyle w:val="FirstParagraph"/>
      </w:pPr>
      <w:r>
        <w:t xml:space="preserve">In capacity as a Curriculum Developer several key responsibilities were assigned which required meticulous planning coordination and creative problem-solving.</w:t>
      </w:r>
    </w:p>
    <w:p>
      <w:pPr>
        <w:pStyle w:val="BodyText"/>
      </w:pPr>
      <w:r>
        <w:br/>
      </w:r>
    </w:p>
    <w:p>
      <w:pPr>
        <w:pStyle w:val="BodyText"/>
      </w:pPr>
      <w:r>
        <w:rPr>
          <w:bCs/>
          <w:b/>
        </w:rPr>
        <w:t xml:space="preserve">Literacy Analysis and Revision:</w:t>
      </w:r>
    </w:p>
    <w:p>
      <w:pPr>
        <w:pStyle w:val="BodyText"/>
      </w:pPr>
      <w:r>
        <w:br/>
      </w:r>
      <w:r>
        <w:t xml:space="preserve">One of the primary tasks involved reviewing current textbooks for Science Mathematics Social Studies. This included evaluating content relevance ensuring accuracy and suggesting updates to reflect contemporary issues affecting Pakistan Karachi such as environmental sustainability urban planning health awareness including mental well-being initiatives.</w:t>
      </w:r>
    </w:p>
    <w:p>
      <w:pPr>
        <w:pStyle w:val="BodyText"/>
      </w:pPr>
      <w:r>
        <w:rPr>
          <w:bCs/>
          <w:b/>
        </w:rPr>
        <w:t xml:space="preserve">Stakeholder Engagement:</w:t>
      </w:r>
    </w:p>
    <w:p>
      <w:pPr>
        <w:pStyle w:val="BodyText"/>
      </w:pPr>
      <w:r>
        <w:br/>
      </w:r>
      <w:r>
        <w:t xml:space="preserve">Regular meetings were held with teachers parents community leaders across various regions within Pakistan Karachi. These discussions provided valuable insights into barriers faced by students during their academic journey which directly influenced curriculum adjustments. For instance incorporating local dialects or examples helped improve comprehension among younger learners.</w:t>
      </w:r>
    </w:p>
    <w:p>
      <w:pPr>
        <w:pStyle w:val="BodyText"/>
      </w:pPr>
      <w:r>
        <w:rPr>
          <w:bCs/>
          <w:b/>
        </w:rPr>
        <w:t xml:space="preserve">Digital Integration:</w:t>
      </w:r>
    </w:p>
    <w:p>
      <w:pPr>
        <w:pStyle w:val="BodyText"/>
      </w:pPr>
      <w:r>
        <w:br/>
      </w:r>
      <w:r>
        <w:t xml:space="preserve">Recognizing the increasing importance of digital literacy even in resource-constrained settings efforts were made to design low-bandwidth friendly digital resources compatible with basic smartphones—a common device access point for many families in Pakistan Karachi. This initiative aimed to democratize access to high-quality educational materials beyond physical classrooms.</w:t>
      </w:r>
    </w:p>
    <w:bookmarkEnd w:id="24"/>
    <w:bookmarkStart w:id="25" w:name="challenges-encountered"/>
    <w:p>
      <w:pPr>
        <w:pStyle w:val="Heading2"/>
      </w:pPr>
      <w:r>
        <w:t xml:space="preserve">5. Challenges Encountered</w:t>
      </w:r>
    </w:p>
    <w:p>
      <w:pPr>
        <w:pStyle w:val="FirstParagraph"/>
      </w:pPr>
      <w:r>
        <w:br/>
      </w:r>
      <w:r>
        <w:t xml:space="preserve">While working as a Curriculum Developer amidst the bustling environment of Pakistan Karachi presented several notable challenges:</w:t>
      </w:r>
    </w:p>
    <w:p>
      <w:pPr>
        <w:pStyle w:val="BodyText"/>
      </w:pPr>
      <w:r>
        <w:br/>
      </w:r>
    </w:p>
    <w:p>
      <w:pPr>
        <w:pStyle w:val="BodyText"/>
      </w:pPr>
      <w:r>
        <w:rPr>
          <w:bCs/>
          <w:b/>
        </w:rPr>
        <w:t xml:space="preserve">Socio-Economic Disparities:</w:t>
      </w:r>
    </w:p>
    <w:p>
      <w:pPr>
        <w:pStyle w:val="BodyText"/>
      </w:pPr>
      <w:r>
        <w:br/>
      </w:r>
      <w:r>
        <w:t xml:space="preserve">The disparity in educational resources between private and public institutions was stark. Designing a unified curriculum required balancing high expectations for quality with realistic constraints faced by underfunded schools particularly those serving marginalized communities prevalent throughout parts of Pakistan Karachi.</w:t>
      </w:r>
    </w:p>
    <w:p>
      <w:pPr>
        <w:pStyle w:val="BodyText"/>
      </w:pPr>
      <w:r>
        <w:rPr>
          <w:bCs/>
          <w:b/>
        </w:rPr>
        <w:t xml:space="preserve">Linguistic Diversity:</w:t>
      </w:r>
    </w:p>
    <w:p>
      <w:pPr>
        <w:pStyle w:val="BodyText"/>
      </w:pPr>
      <w:r>
        <w:br/>
      </w:r>
      <w:r>
        <w:t xml:space="preserve">Multilingualism is a hallmark of Karachi's culture but it poses challenges when standardizing educational materials. Ensuring clarity without compromising on depth required careful translation processes and adaptation strategies that respected linguistic diversity while promoting proficiency in official languages like Urdu and English.</w:t>
      </w:r>
    </w:p>
    <w:p>
      <w:pPr>
        <w:pStyle w:val="BodyText"/>
      </w:pPr>
      <w:r>
        <w:rPr>
          <w:bCs/>
          <w:b/>
        </w:rPr>
        <w:t xml:space="preserve">Infrastructure Limitations:</w:t>
      </w:r>
    </w:p>
    <w:p>
      <w:pPr>
        <w:pStyle w:val="BodyText"/>
      </w:pPr>
      <w:r>
        <w:br/>
      </w:r>
      <w:r>
        <w:t xml:space="preserve">Despite being Pakistan’s largest city Karachi often experiences infrastructure issues including electricity shortages internet connectivity problems which impact delivery of digital components integrated into our developed curriculum necessitating robust offline alternatives.</w:t>
      </w:r>
    </w:p>
    <w:bookmarkEnd w:id="25"/>
    <w:bookmarkStart w:id="26" w:name="solutions-and-strategies-implemented"/>
    <w:p>
      <w:pPr>
        <w:pStyle w:val="Heading2"/>
      </w:pPr>
      <w:r>
        <w:t xml:space="preserve">6. Solutions and Strategies Implemented</w:t>
      </w:r>
    </w:p>
    <w:p>
      <w:pPr>
        <w:pStyle w:val="FirstParagraph"/>
      </w:pPr>
      <w:r>
        <w:br/>
      </w:r>
      <w:r>
        <w:t xml:space="preserve">To address these challenges innovative solutions were crafted:</w:t>
      </w:r>
    </w:p>
    <w:p>
      <w:pPr>
        <w:pStyle w:val="BodyText"/>
      </w:pPr>
      <w:r>
        <w:br/>
      </w:r>
    </w:p>
    <w:p>
      <w:pPr>
        <w:pStyle w:val="BodyText"/>
      </w:pPr>
      <w:r>
        <w:rPr>
          <w:bCs/>
          <w:b/>
        </w:rPr>
        <w:t xml:space="preserve">Flexible Learning Modules:</w:t>
      </w:r>
    </w:p>
    <w:p>
      <w:pPr>
        <w:pStyle w:val="BodyText"/>
      </w:pPr>
      <w:r>
        <w:br/>
      </w:r>
      <w:r>
        <w:t xml:space="preserve">Developed modular lesson plans allowing teachers to adapt content based on available resources whether high-tech smartboard classrooms or low-resource chalk-and-talk environments common in different sectors of Pakistan Karachi.</w:t>
      </w:r>
    </w:p>
    <w:p>
      <w:pPr>
        <w:pStyle w:val="BodyText"/>
      </w:pPr>
      <w:r>
        <w:rPr>
          <w:bCs/>
          <w:b/>
        </w:rPr>
        <w:t xml:space="preserve">Community-Based Assessments:</w:t>
      </w:r>
    </w:p>
    <w:p>
      <w:pPr>
        <w:pStyle w:val="BodyText"/>
      </w:pPr>
      <w:r>
        <w:br/>
      </w:r>
      <w:r>
        <w:t xml:space="preserve">Introduced project-based learning activities encouraging students to solve real-world problems relevant to their surroundings thereby increasing engagement and relevance of education within the context of Pakistan Karachi society.</w:t>
      </w:r>
    </w:p>
    <w:p>
      <w:pPr>
        <w:pStyle w:val="BodyText"/>
      </w:pPr>
      <w:r>
        <w:rPr>
          <w:bCs/>
          <w:b/>
        </w:rPr>
        <w:t xml:space="preserve">Pilot Testing Programs:</w:t>
      </w:r>
    </w:p>
    <w:p>
      <w:pPr>
        <w:pStyle w:val="BodyText"/>
      </w:pPr>
      <w:r>
        <w:br/>
      </w:r>
      <w:r>
        <w:t xml:space="preserve">Before full-scale implementation pilot tests were conducted in select schools allowing feedback loops from both educators and learners ensuring continuous improvement cycles characteristic effective curriculum development practices.</w:t>
      </w:r>
    </w:p>
    <w:bookmarkEnd w:id="26"/>
    <w:bookmarkStart w:id="27" w:name="outcomes-and-impact"/>
    <w:p>
      <w:pPr>
        <w:pStyle w:val="Heading2"/>
      </w:pPr>
      <w:r>
        <w:t xml:space="preserve">7. Outcomes and Impact</w:t>
      </w:r>
    </w:p>
    <w:p>
      <w:pPr>
        <w:pStyle w:val="FirstParagraph"/>
      </w:pPr>
      <w:r>
        <w:br/>
      </w:r>
      <w:r>
        <w:t xml:space="preserve">The outcomes observed post-internship period demonstrated positive trends including improved student participation rates enhanced teacher confidence utilizing new methodologies increased parental involvement supporting home-based learning reinforcing importance community collaboration in shaping educational policies impacting Pakistan Karachi broadly.</w:t>
      </w:r>
    </w:p>
    <w:p>
      <w:pPr>
        <w:pStyle w:val="BodyText"/>
      </w:pPr>
      <w:r>
        <w:br/>
      </w:r>
    </w:p>
    <w:bookmarkEnd w:id="27"/>
    <w:bookmarkStart w:id="28" w:name="conclusion"/>
    <w:p>
      <w:pPr>
        <w:pStyle w:val="Heading2"/>
      </w:pPr>
      <w:r>
        <w:t xml:space="preserve">8. Conclusion</w:t>
      </w:r>
    </w:p>
    <w:p>
      <w:pPr>
        <w:pStyle w:val="FirstParagraph"/>
      </w:pPr>
      <w:r>
        <w:br/>
      </w:r>
      <w:r>
        <w:t xml:space="preserve">This internship provided invaluable hands-on experience navigating complexities involved modernizing education systems within vibrant yet challenging environments like those found across Pakistan Karachi. As a Curriculum Developer gained profound understanding necessity balancing global best practices with local realities crafting inclusive equitable pathways toward knowledge acquisition fostering generations equipped navigate future uncertainties confidently.</w:t>
      </w:r>
    </w:p>
    <w:p>
      <w:pPr>
        <w:pStyle w:val="BodyText"/>
      </w:pPr>
      <w:r>
        <w:br/>
      </w:r>
    </w:p>
    <w:bookmarkEnd w:id="28"/>
    <w:bookmarkStart w:id="29" w:name="recommendations-for-future-initiatives"/>
    <w:p>
      <w:pPr>
        <w:pStyle w:val="Heading2"/>
      </w:pPr>
      <w:r>
        <w:t xml:space="preserve">9. Recommendations for Future Initiatives</w:t>
      </w:r>
    </w:p>
    <w:p>
      <w:pPr>
        <w:pStyle w:val="FirstParagraph"/>
      </w:pPr>
      <w:r>
        <w:br/>
      </w:r>
      <w:r>
        <w:t xml:space="preserve">Continuing efforts should focus expanding digital infrastructure investments prioritizing teacher training programs emphasizing adaptive teaching techniques leveraging technology responsibly ensuring long-term sustainability impact initiated reforms benefiting all stakeholders involved education ecosystem within Pakistan Karachi moving forward sustainably inclusively.</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2026-07-29T12:38:03Z</dcterms:created>
  <dcterms:modified xsi:type="dcterms:W3CDTF">2026-07-29T12:38:03Z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