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Development</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Date:</w:t>
      </w:r>
      <w:r>
        <w:br/>
      </w:r>
      <w:r>
        <w:t xml:space="preserve">October 25, 2023</w:t>
      </w:r>
      <w:r>
        <w:br/>
      </w:r>
      <w:r>
        <w:br/>
      </w:r>
      <w:r>
        <w:rPr>
          <w:bCs/>
          <w:b/>
        </w:rPr>
        <w:t xml:space="preserve">Name:</w:t>
      </w:r>
      <w:r>
        <w:br/>
      </w:r>
      <w:r>
        <w:t xml:space="preserve">Alexei Volkov</w:t>
      </w:r>
      <w:r>
        <w:br/>
      </w:r>
      <w:r>
        <w:br/>
      </w:r>
      <w:r>
        <w:rPr>
          <w:bCs/>
          <w:b/>
        </w:rPr>
        <w:t xml:space="preserve">Institution/Company:</w:t>
      </w:r>
      <w:r>
        <w:br/>
      </w:r>
      <w:r>
        <w:t xml:space="preserve">Global EdTech Solutions Russia Moscow Branch</w:t>
      </w:r>
    </w:p>
    <w:bookmarkEnd w:id="20"/>
    <w:bookmarkStart w:id="27" w:name="curriculum-developer-internship-report"/>
    <w:p>
      <w:pPr>
        <w:pStyle w:val="Heading1"/>
      </w:pPr>
      <w:r>
        <w:t xml:space="preserve">Curriculum Developer Internship Report</w:t>
      </w:r>
    </w:p>
    <w:bookmarkStart w:id="21" w:name="executive-summary-and-introduction"/>
    <w:p>
      <w:pPr>
        <w:pStyle w:val="Heading2"/>
      </w:pPr>
      <w:r>
        <w:t xml:space="preserve">1. Executive Summary and Introduction</w:t>
      </w:r>
    </w:p>
    <w:p>
      <w:pPr>
        <w:pStyle w:val="FirstParagraph"/>
      </w:pPr>
      <w:r>
        <w:t xml:space="preserve">This document serves as a comprehensive report detailing the activities, observations, and outcomes of my internship tenure focused on roles as a Curriculum Developer within the educational landscape of Russia Moscow. The primary objective of this internship was to bridge theoretical pedagogical frameworks with practical instructional design needs in a rapidly evolving digital education market. Located in one of the most culturally rich and academically rigorous cities in the world,</w:t>
      </w:r>
      <w:r>
        <w:t xml:space="preserve"> </w:t>
      </w:r>
      <w:r>
        <w:rPr>
          <w:bCs/>
          <w:b/>
        </w:rPr>
        <w:t xml:space="preserve">Russia Moscow</w:t>
      </w:r>
      <w:r>
        <w:t xml:space="preserve"> </w:t>
      </w:r>
      <w:r>
        <w:t xml:space="preserve">presented a unique environment for understanding how curriculum development intersects with local standards, technological integration, and international educational trends.</w:t>
      </w:r>
    </w:p>
    <w:p>
      <w:pPr>
        <w:pStyle w:val="BodyText"/>
      </w:pPr>
      <w:r>
        <w:t xml:space="preserve">The internship was structured to allow me to engage deeply with the lifecycle of educational content creation. From initial needs analysis and stakeholder interviews to the final testing and deployment of learning modules, every stage provided valuable insights into what it means to function as a Curriculum Developer in a competitive metropolitan center. The following sections elaborate on the specific methodologies employed, challenges encountered, and professional growth achieved during this period.</w:t>
      </w:r>
    </w:p>
    <w:bookmarkEnd w:id="21"/>
    <w:bookmarkStart w:id="22" w:name="X8f502baa2216db58b98e11d4536e5052a27b327"/>
    <w:p>
      <w:pPr>
        <w:pStyle w:val="Heading2"/>
      </w:pPr>
      <w:r>
        <w:t xml:space="preserve">2. Professional Context: The Educational Landscape in Russia Moscow</w:t>
      </w:r>
    </w:p>
    <w:p>
      <w:pPr>
        <w:pStyle w:val="FirstParagraph"/>
      </w:pPr>
      <w:r>
        <w:t xml:space="preserve">To effectively act as a Curriculum Developer, one must first understand the ecosystem in which they are operating. In</w:t>
      </w:r>
      <w:r>
        <w:t xml:space="preserve"> </w:t>
      </w:r>
      <w:r>
        <w:rPr>
          <w:bCs/>
          <w:b/>
        </w:rPr>
        <w:t xml:space="preserve">Russia Moscow</w:t>
      </w:r>
      <w:r>
        <w:t xml:space="preserve">, the education sector is undergoing a significant transformation driven by both government mandates and private sector innovation. The city hosts some of the nation’s most prestigious universities and research institutes, creating a high expectation for academic excellence.</w:t>
      </w:r>
    </w:p>
    <w:p>
      <w:pPr>
        <w:pStyle w:val="BodyText"/>
      </w:pPr>
      <w:r>
        <w:t xml:space="preserve">However, there is also a booming demand for vocational training, language acquisition, and soft-skills development within the corporate sector. As an intern contributing to curriculum design at our organization in</w:t>
      </w:r>
      <w:r>
        <w:t xml:space="preserve"> </w:t>
      </w:r>
      <w:r>
        <w:rPr>
          <w:bCs/>
          <w:b/>
        </w:rPr>
        <w:t xml:space="preserve">Russia Moscow</w:t>
      </w:r>
      <w:r>
        <w:t xml:space="preserve">, I observed that success depended heavily on adapting global best practices to fit the specific cultural and regulatory context of Russian learners. This required a delicate balance between maintaining international standards of pedagogy and respecting local educational traditions. The role was not merely about writing text; it was about crafting an experience that resonated with students who are accustomed to rigorous theoretical foundations but are increasingly seeking practical, applied learning outcomes.</w:t>
      </w:r>
    </w:p>
    <w:bookmarkEnd w:id="22"/>
    <w:bookmarkStart w:id="23" w:name="X174ea9fcd8c6b1928d714468e04c3a022be5a88"/>
    <w:p>
      <w:pPr>
        <w:pStyle w:val="Heading2"/>
      </w:pPr>
      <w:r>
        <w:t xml:space="preserve">3. Key Responsibilities and Project Overview</w:t>
      </w:r>
    </w:p>
    <w:p>
      <w:pPr>
        <w:pStyle w:val="FirstParagraph"/>
      </w:pPr>
      <w:r>
        <w:t xml:space="preserve">The core of my internship involved working within a multidisciplinary team to redesign a flagship course in Business Administration. As the Curriculum Developer intern, my responsibilities included:</w:t>
      </w:r>
    </w:p>
    <w:p>
      <w:pPr>
        <w:numPr>
          <w:ilvl w:val="0"/>
          <w:numId w:val="1001"/>
        </w:numPr>
        <w:pStyle w:val="Compact"/>
      </w:pPr>
      <w:r>
        <w:rPr>
          <w:bCs/>
          <w:b/>
        </w:rPr>
        <w:t xml:space="preserve">Analyzing Learning Needs:</w:t>
      </w:r>
      <w:r>
        <w:t xml:space="preserve"> </w:t>
      </w:r>
      <w:r>
        <w:t xml:space="preserve">Conducting surveys and focus groups with potential students in Moscow to identify gaps between current market skills and available educational offerings.</w:t>
      </w:r>
    </w:p>
    <w:p>
      <w:pPr>
        <w:numPr>
          <w:ilvl w:val="0"/>
          <w:numId w:val="1001"/>
        </w:numPr>
        <w:pStyle w:val="Compact"/>
      </w:pPr>
      <w:r>
        <w:rPr>
          <w:bCs/>
          <w:b/>
        </w:rPr>
        <w:t xml:space="preserve">Structuring Course Content:</w:t>
      </w:r>
      <w:r>
        <w:t xml:space="preserve"> </w:t>
      </w:r>
      <w:r>
        <w:t xml:space="preserve">Organizing complex business concepts into modular, digestible units aligned with the Russian Federal State Educational Standards (FSES) where applicable, or international benchmarks such as ATD standards.</w:t>
      </w:r>
    </w:p>
    <w:p>
      <w:pPr>
        <w:numPr>
          <w:ilvl w:val="0"/>
          <w:numId w:val="1001"/>
        </w:numPr>
        <w:pStyle w:val="Compact"/>
      </w:pPr>
      <w:r>
        <w:rPr>
          <w:bCs/>
          <w:b/>
        </w:rPr>
        <w:t xml:space="preserve">Digital Integration:</w:t>
      </w:r>
      <w:r>
        <w:t xml:space="preserve"> </w:t>
      </w:r>
      <w:r>
        <w:t xml:space="preserve">Collaborating with multimedia specialists to create interactive elements. In</w:t>
      </w:r>
      <w:r>
        <w:t xml:space="preserve"> </w:t>
      </w:r>
      <w:r>
        <w:rPr>
          <w:bCs/>
          <w:b/>
        </w:rPr>
        <w:t xml:space="preserve">Russia Moscow</w:t>
      </w:r>
      <w:r>
        <w:t xml:space="preserve">, digital literacy among learners is exceptionally high, necessitating a curriculum that leverages modern e-learning platforms effectively.</w:t>
      </w:r>
    </w:p>
    <w:p>
      <w:pPr>
        <w:numPr>
          <w:ilvl w:val="0"/>
          <w:numId w:val="1001"/>
        </w:numPr>
        <w:pStyle w:val="Compact"/>
      </w:pPr>
      <w:r>
        <w:rPr>
          <w:bCs/>
          <w:b/>
        </w:rPr>
        <w:t xml:space="preserve">Pilot Testing and Iteration:</w:t>
      </w:r>
      <w:r>
        <w:t xml:space="preserve"> </w:t>
      </w:r>
      <w:r>
        <w:t xml:space="preserve">Leading pilot sessions with small cohorts of students in the city to gather feedback on clarity, engagement levels, and cultural relevance.</w:t>
      </w:r>
    </w:p>
    <w:bookmarkEnd w:id="23"/>
    <w:bookmarkStart w:id="24" w:name="challenges-encountered"/>
    <w:p>
      <w:pPr>
        <w:pStyle w:val="Heading2"/>
      </w:pPr>
      <w:r>
        <w:t xml:space="preserve">4. Challenges Encountered</w:t>
      </w:r>
    </w:p>
    <w:p>
      <w:pPr>
        <w:pStyle w:val="FirstParagraph"/>
      </w:pPr>
      <w:r>
        <w:t xml:space="preserve">The transition from theoretical planning to practical implementation was not without obstacles. One significant challenge was navigating the linguistic nuances of curriculum translation and localization. While the source materials were often in English, adapting them for an audience in</w:t>
      </w:r>
      <w:r>
        <w:t xml:space="preserve"> </w:t>
      </w:r>
      <w:r>
        <w:rPr>
          <w:bCs/>
          <w:b/>
        </w:rPr>
        <w:t xml:space="preserve">Russia Moscow</w:t>
      </w:r>
      <w:r>
        <w:t xml:space="preserve"> </w:t>
      </w:r>
      <w:r>
        <w:t xml:space="preserve">required more than simple translation; it required transcreation. Concepts that work well in Western business contexts sometimes require contextual reframing to be effective for Russian professionals.</w:t>
      </w:r>
    </w:p>
    <w:p>
      <w:pPr>
        <w:pStyle w:val="BodyText"/>
      </w:pPr>
      <w:r>
        <w:t xml:space="preserve">Another challenge was the rapid pace of technological adoption. As a Curriculum Developer, I had to ensure that our learning management system (LMS) supported the interactive features we designed. This required constant communication with IT support and instructional technologists, highlighting the interdisciplinary nature of modern curriculum development.</w:t>
      </w:r>
    </w:p>
    <w:bookmarkEnd w:id="24"/>
    <w:bookmarkStart w:id="25" w:name="outcomes-and-achievements"/>
    <w:p>
      <w:pPr>
        <w:pStyle w:val="Heading2"/>
      </w:pPr>
      <w:r>
        <w:t xml:space="preserve">5. Outcomes and Achievements</w:t>
      </w:r>
    </w:p>
    <w:p>
      <w:pPr>
        <w:pStyle w:val="FirstParagraph"/>
      </w:pPr>
      <w:r>
        <w:t xml:space="preserve">Despite these challenges, the internship yielded tangible results. The revised Business Administration module achieved a 95% satisfaction rate among pilot participants in our Moscow office. Key achievements included:</w:t>
      </w:r>
    </w:p>
    <w:p>
      <w:pPr>
        <w:numPr>
          <w:ilvl w:val="0"/>
          <w:numId w:val="1002"/>
        </w:numPr>
        <w:pStyle w:val="Compact"/>
      </w:pPr>
      <w:r>
        <w:rPr>
          <w:bCs/>
          <w:b/>
        </w:rPr>
        <w:t xml:space="preserve">Enhanced Engagement Metrics:</w:t>
      </w:r>
      <w:r>
        <w:t xml:space="preserve"> </w:t>
      </w:r>
      <w:r>
        <w:t xml:space="preserve">By integrating case studies specific to the Russian market, student engagement time on the platform increased by 40%.</w:t>
      </w:r>
    </w:p>
    <w:p>
      <w:pPr>
        <w:numPr>
          <w:ilvl w:val="0"/>
          <w:numId w:val="1002"/>
        </w:numPr>
        <w:pStyle w:val="Compact"/>
      </w:pPr>
      <w:r>
        <w:rPr>
          <w:bCs/>
          <w:b/>
        </w:rPr>
        <w:t xml:space="preserve">Cultural Competence Training:</w:t>
      </w:r>
      <w:r>
        <w:t xml:space="preserve"> </w:t>
      </w:r>
      <w:r>
        <w:t xml:space="preserve">I developed a supplementary module on cross-cultural communication, which became a best-seller among international clients looking to do business in</w:t>
      </w:r>
      <w:r>
        <w:t xml:space="preserve"> </w:t>
      </w:r>
      <w:r>
        <w:rPr>
          <w:bCs/>
          <w:b/>
        </w:rPr>
        <w:t xml:space="preserve">Russia Moscow</w:t>
      </w:r>
      <w:r>
        <w:t xml:space="preserve">.</w:t>
      </w:r>
    </w:p>
    <w:p>
      <w:pPr>
        <w:numPr>
          <w:ilvl w:val="0"/>
          <w:numId w:val="1002"/>
        </w:numPr>
        <w:pStyle w:val="Compact"/>
      </w:pPr>
      <w:r>
        <w:rPr>
          <w:bCs/>
          <w:b/>
        </w:rPr>
        <w:t xml:space="preserve">Process Optimization:</w:t>
      </w:r>
      <w:r>
        <w:t xml:space="preserve">I implemented a new agile workflow for curriculum review that reduced the development cycle time by two weeks.</w:t>
      </w:r>
    </w:p>
    <w:bookmarkEnd w:id="25"/>
    <w:bookmarkStart w:id="26" w:name="conclusion-and-future-outlook"/>
    <w:p>
      <w:pPr>
        <w:pStyle w:val="Heading2"/>
      </w:pPr>
      <w:r>
        <w:t xml:space="preserve">6. Conclusion and Future Outlook</w:t>
      </w:r>
    </w:p>
    <w:p>
      <w:pPr>
        <w:pStyle w:val="FirstParagraph"/>
      </w:pPr>
      <w:r>
        <w:t xml:space="preserve">This internship has profoundly shaped my understanding of the field of Curriculum Development. It demonstrated that effective educational design is not a one-size-fits-all solution but rather a nuanced process that requires deep contextual awareness. Working in</w:t>
      </w:r>
      <w:r>
        <w:t xml:space="preserve"> </w:t>
      </w:r>
      <w:r>
        <w:rPr>
          <w:bCs/>
          <w:b/>
        </w:rPr>
        <w:t xml:space="preserve">Russia Moscow</w:t>
      </w:r>
      <w:r>
        <w:t xml:space="preserve"> </w:t>
      </w:r>
      <w:r>
        <w:t xml:space="preserve">provided a unique vantage point to observe how traditional academic rigor can be blended with modern, learner-centric approaches.</w:t>
      </w:r>
    </w:p>
    <w:p>
      <w:pPr>
        <w:pStyle w:val="BodyText"/>
      </w:pPr>
      <w:r>
        <w:t xml:space="preserve">The experience has equipped me with the technical skills necessary to design robust curricula, as well as the soft skills required to collaborate across cultural and disciplinary boundaries. As I look toward my future career, I intend to leverage the insights gained from this internship in</w:t>
      </w:r>
      <w:r>
        <w:t xml:space="preserve"> </w:t>
      </w:r>
      <w:r>
        <w:rPr>
          <w:bCs/>
          <w:b/>
        </w:rPr>
        <w:t xml:space="preserve">Russia Moscow</w:t>
      </w:r>
      <w:r>
        <w:t xml:space="preserve"> </w:t>
      </w:r>
      <w:r>
        <w:t xml:space="preserve">to create inclusive, effective, and innovative educational programs that bridge gaps between diverse global markets.</w:t>
      </w:r>
    </w:p>
    <w:p>
      <w:pPr>
        <w:pStyle w:val="BodyText"/>
      </w:pPr>
      <w:r>
        <w:t xml:space="preserve">In conclusion, serving as an intern Curriculum Developer in this dynamic environment has been instrumental in my professional development. It has reaffirmed my passion for education technology and strategic instructional design. I am grateful for the opportunity to have contributed to the educational ecosystem of</w:t>
      </w:r>
      <w:r>
        <w:t xml:space="preserve"> </w:t>
      </w:r>
      <w:r>
        <w:rPr>
          <w:bCs/>
          <w:b/>
        </w:rPr>
        <w:t xml:space="preserve">Russia Moscow</w:t>
      </w:r>
      <w:r>
        <w:t xml:space="preserve"> </w:t>
      </w:r>
      <w:r>
        <w:t xml:space="preserve">and look forward to applying these lessons in future endeavors.</w:t>
      </w:r>
    </w:p>
    <w:p>
      <w:r>
        <w:pict>
          <v:rect style="width:0;height:1.5pt" o:hralign="center" o:hrstd="t" o:hr="t"/>
        </w:pict>
      </w:r>
    </w:p>
    <w:p>
      <w:pPr>
        <w:pStyle w:val="FirstParagraph"/>
      </w:pPr>
      <w:r>
        <w:rPr>
          <w:iCs/>
          <w:i/>
        </w:rPr>
        <w:t xml:space="preserve">Signed,</w:t>
      </w:r>
      <w:r>
        <w:br/>
      </w:r>
      <w:r>
        <w:br/>
      </w:r>
      <w:r>
        <w:t xml:space="preserve">Alexei Volkov</w:t>
      </w:r>
      <w:r>
        <w:br/>
      </w:r>
      <w:r>
        <w:rPr>
          <w:iCs/>
          <w:i/>
        </w:rPr>
        <w:t xml:space="preserve">Intern, Curriculum Development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Development in Russia Moscow</dc:title>
  <dc:creator/>
  <dc:language>en</dc:language>
  <cp:keywords/>
  <dcterms:created xsi:type="dcterms:W3CDTF">2026-07-29T15:22:25Z</dcterms:created>
  <dcterms:modified xsi:type="dcterms:W3CDTF">2026-07-29T15:22:25Z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