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Curriculum</w:t>
      </w:r>
      <w:r>
        <w:t xml:space="preserve"> </w:t>
      </w:r>
      <w:r>
        <w:t xml:space="preserve">Development</w:t>
      </w:r>
      <w:r>
        <w:t xml:space="preserve"> </w:t>
      </w:r>
      <w:r>
        <w:t xml:space="preserve">in</w:t>
      </w:r>
      <w:r>
        <w:t xml:space="preserve"> </w:t>
      </w:r>
      <w:r>
        <w:t xml:space="preserve">Turkey</w:t>
      </w:r>
    </w:p>
    <w:bookmarkStart w:id="28" w:name="internship-report"/>
    <w:p>
      <w:pPr>
        <w:pStyle w:val="Heading1"/>
      </w:pPr>
      <w:r>
        <w:t xml:space="preserve">Internship Report</w:t>
      </w:r>
    </w:p>
    <w:bookmarkStart w:id="27" w:name="Xee79a9d2ac3d1407e10f39fdbaa473aedeaa0a3"/>
    <w:p>
      <w:pPr>
        <w:pStyle w:val="Heading2"/>
      </w:pPr>
      <w:r>
        <w:t xml:space="preserve">The Role of a Curriculum Developer: An Educational Journey in Turkey, Ankara</w:t>
      </w:r>
    </w:p>
    <w:p>
      <w:pPr>
        <w:pStyle w:val="FirstParagraph"/>
      </w:pPr>
      <w:r>
        <w:rPr>
          <w:bCs/>
          <w:b/>
        </w:rPr>
        <w:t xml:space="preserve">Date:</w:t>
      </w:r>
      <w:r>
        <w:t xml:space="preserve"> </w:t>
      </w:r>
      <w:r>
        <w:t xml:space="preserve">October 2023</w:t>
      </w:r>
      <w:r>
        <w:br/>
      </w:r>
      <w:r>
        <w:rPr>
          <w:bCs/>
          <w:b/>
        </w:rPr>
        <w:t xml:space="preserve">Name:</w:t>
      </w:r>
    </w:p>
    <w:p>
      <w:pPr>
        <w:pStyle w:val="BodyText"/>
      </w:pPr>
      <w:r>
        <w:t xml:space="preserve">Institution:** Istanbul-Karabuk International Education Consortium (IKIEC) - Ankara Branch</w:t>
      </w:r>
      <w:r>
        <w:br/>
      </w:r>
      <w:r>
        <w:t xml:space="preserve">**Position:** Curriculum Developer Intern</w:t>
      </w:r>
    </w:p>
    <w:bookmarkStart w:id="20" w:name="executive-summary"/>
    <w:p>
      <w:pPr>
        <w:pStyle w:val="Heading3"/>
      </w:pPr>
      <w:r>
        <w:t xml:space="preserve">1. Executive Summary</w:t>
      </w:r>
    </w:p>
    <w:p>
      <w:pPr>
        <w:pStyle w:val="FirstParagraph"/>
      </w:pPr>
      <w:r>
        <w:t xml:space="preserve">This report documents the comprehensive internship experience undertaken at a prominent educational consulting firm based in Ankara, Turkey. The primary objective of this internship was to assume the role of a</w:t>
      </w:r>
      <w:r>
        <w:t xml:space="preserve"> </w:t>
      </w:r>
      <w:r>
        <w:rPr>
          <w:bCs/>
          <w:b/>
        </w:rPr>
        <w:t xml:space="preserve">Curriculum Developer</w:t>
      </w:r>
      <w:r>
        <w:t xml:space="preserve">, focusing on aligning local educational standards with international best practices. Working in the heart of</w:t>
      </w:r>
      <w:r>
        <w:t xml:space="preserve"> </w:t>
      </w:r>
      <w:r>
        <w:rPr>
          <w:bCs/>
          <w:b/>
        </w:rPr>
        <w:t xml:space="preserve">Turkey, Ankara</w:t>
      </w:r>
      <w:r>
        <w:t xml:space="preserve">, provided a unique vantage point to observe the intricate balance between national educational mandates and global pedagogical trends. This document outlines the responsibilities undertaken, key projects completed, challenges faced, and significant professional growth achieved during this period.</w:t>
      </w:r>
    </w:p>
    <w:bookmarkEnd w:id="20"/>
    <w:bookmarkStart w:id="21" w:name="introduction-and-context"/>
    <w:p>
      <w:pPr>
        <w:pStyle w:val="Heading3"/>
      </w:pPr>
      <w:r>
        <w:t xml:space="preserve">2. Introduction and Context</w:t>
      </w:r>
    </w:p>
    <w:p>
      <w:pPr>
        <w:pStyle w:val="FirstParagraph"/>
      </w:pPr>
      <w:r>
        <w:t xml:space="preserve">Ankara serves as the political capital of Turkey but also stands as a burgeoning hub for educational innovation. The Turkish Ministry of National Education (MEB) continuously updates its curriculum to reflect technological advancements and societal changes, creating a dynamic environment for educators and developers alike. As a</w:t>
      </w:r>
      <w:r>
        <w:t xml:space="preserve"> </w:t>
      </w:r>
      <w:r>
        <w:rPr>
          <w:bCs/>
          <w:b/>
        </w:rPr>
        <w:t xml:space="preserve">Curriculum Developer</w:t>
      </w:r>
      <w:r>
        <w:t xml:space="preserve">, my internship was situated within this evolving landscape. The organization I worked with specializes in providing supplementary educational materials for private schools and international programs operating in the capital.</w:t>
      </w:r>
    </w:p>
    <w:p>
      <w:pPr>
        <w:pStyle w:val="BodyText"/>
      </w:pPr>
      <w:r>
        <w:t xml:space="preserve">The core mission of the firm is to bridge the gap between traditional Turkish pedagogy, which often emphasizes rote memorization and standardized testing, and modern student-centered learning approaches that prioritize critical thinking, creativity, and digital literacy. My role involved researching current trends in</w:t>
      </w:r>
      <w:r>
        <w:t xml:space="preserve"> </w:t>
      </w:r>
      <w:r>
        <w:rPr>
          <w:bCs/>
          <w:b/>
        </w:rPr>
        <w:t xml:space="preserve">Turkey</w:t>
      </w:r>
      <w:r>
        <w:t xml:space="preserve">, analyzing existing MEB syllabi for primary education levels (Grades 4-8), and designing modular content frameworks that could be integrated into local classrooms.</w:t>
      </w:r>
    </w:p>
    <w:bookmarkEnd w:id="21"/>
    <w:bookmarkStart w:id="22" w:name="Xa3662abb4b94aa5635a065b76e6e49ae0fea738"/>
    <w:p>
      <w:pPr>
        <w:pStyle w:val="Heading3"/>
      </w:pPr>
      <w:r>
        <w:t xml:space="preserve">3. Key Responsibilities as a Curriculum Developer</w:t>
      </w:r>
    </w:p>
    <w:p>
      <w:pPr>
        <w:pStyle w:val="FirstParagraph"/>
      </w:pPr>
      <w:r>
        <w:t xml:space="preserve">The role of the</w:t>
      </w:r>
      <w:r>
        <w:t xml:space="preserve"> </w:t>
      </w:r>
      <w:r>
        <w:rPr>
          <w:bCs/>
          <w:b/>
        </w:rPr>
        <w:t xml:space="preserve">Curriculum Developer</w:t>
      </w:r>
      <w:r>
        <w:t xml:space="preserve"> </w:t>
      </w:r>
      <w:r>
        <w:t xml:space="preserve">in this internship was multifaceted, requiring both theoretical knowledge of educational psychology and practical skills in instructional design. The primary responsibilities included:</w:t>
      </w:r>
    </w:p>
    <w:p>
      <w:pPr>
        <w:numPr>
          <w:ilvl w:val="0"/>
          <w:numId w:val="1001"/>
        </w:numPr>
        <w:pStyle w:val="Compact"/>
      </w:pPr>
      <w:r>
        <w:rPr>
          <w:bCs/>
          <w:b/>
        </w:rPr>
        <w:t xml:space="preserve">Analyzing National Standards:</w:t>
      </w:r>
      <w:r>
        <w:t xml:space="preserve"> </w:t>
      </w:r>
      <w:r>
        <w:t xml:space="preserve">A significant portion of the initial weeks was dedicated to a deep dive into the Turkish National Curriculum. As a foreigner working in</w:t>
      </w:r>
      <w:r>
        <w:t xml:space="preserve"> </w:t>
      </w:r>
      <w:r>
        <w:rPr>
          <w:bCs/>
          <w:b/>
        </w:rPr>
        <w:t xml:space="preserve">Ankara</w:t>
      </w:r>
      <w:r>
        <w:t xml:space="preserve">, understanding the cultural and linguistic nuances of MEB requirements was crucial. I collaborated with local subject matter experts to decode complex regulatory texts, ensuring that all proposed curriculum changes remained compliant with national laws.</w:t>
      </w:r>
    </w:p>
    <w:p>
      <w:pPr>
        <w:numPr>
          <w:ilvl w:val="0"/>
          <w:numId w:val="1001"/>
        </w:numPr>
        <w:pStyle w:val="Compact"/>
      </w:pPr>
      <w:r>
        <w:rPr>
          <w:bCs/>
          <w:b/>
        </w:rPr>
        <w:t xml:space="preserve">Designing Learning Modules:</w:t>
      </w:r>
      <w:r>
        <w:t xml:space="preserve"> </w:t>
      </w:r>
      <w:r>
        <w:t xml:space="preserve">Using a backward design approach, I developed unit plans for Mathematics and Science subjects. This involved defining clear learning objectives, creating assessment rubrics, and designing engaging activities. Special attention was paid to incorporating digital tools, reflecting the Turkish government's recent push toward digital education infrastructure (EBA).</w:t>
      </w:r>
    </w:p>
    <w:p>
      <w:pPr>
        <w:numPr>
          <w:ilvl w:val="0"/>
          <w:numId w:val="1001"/>
        </w:numPr>
        <w:pStyle w:val="Compact"/>
      </w:pPr>
      <w:r>
        <w:rPr>
          <w:bCs/>
          <w:b/>
        </w:rPr>
        <w:t xml:space="preserve">Cultural Adaptation:</w:t>
      </w:r>
      <w:r>
        <w:t xml:space="preserve"> </w:t>
      </w:r>
      <w:r>
        <w:t xml:space="preserve">Content localization was a critical aspect of my work. As a</w:t>
      </w:r>
      <w:r>
        <w:t xml:space="preserve"> </w:t>
      </w:r>
      <w:r>
        <w:rPr>
          <w:bCs/>
          <w:b/>
        </w:rPr>
        <w:t xml:space="preserve">Curriculum Developer</w:t>
      </w:r>
      <w:r>
        <w:t xml:space="preserve">, I had to ensure that case studies, examples, and reading materials were relevant to students in</w:t>
      </w:r>
    </w:p>
    <w:p>
      <w:pPr>
        <w:numPr>
          <w:ilvl w:val="0"/>
          <w:numId w:val="1000"/>
        </w:numPr>
        <w:pStyle w:val="Compact"/>
      </w:pPr>
      <w:r>
        <w:t xml:space="preserve">Turkey. For instance, when developing a social studies module on geography, I replaced generic international examples with specific references to Turkish regions, such as the Aegean coast or Anatolian plateaus.</w:t>
      </w:r>
    </w:p>
    <w:p>
      <w:pPr>
        <w:numPr>
          <w:ilvl w:val="0"/>
          <w:numId w:val="1001"/>
        </w:numPr>
        <w:pStyle w:val="Compact"/>
      </w:pPr>
      <w:r>
        <w:rPr>
          <w:bCs/>
          <w:b/>
        </w:rPr>
        <w:t xml:space="preserve">Teacher Training and Feedback Loops:</w:t>
      </w:r>
      <w:r>
        <w:t xml:space="preserve"> </w:t>
      </w:r>
      <w:r>
        <w:t xml:space="preserve">The curriculum was not static; it required continuous refinement. I conducted workshops for teachers in Ankara schools to introduce the new modules. Gathering feedback from these educators was vital. They provided insights into classroom realities that theoretical development often misses, allowing me to adjust pacing guides and resource allocations.</w:t>
      </w:r>
    </w:p>
    <w:bookmarkEnd w:id="22"/>
    <w:bookmarkStart w:id="23" w:name="Xa159c56282a3cc3865e30419bfaf1201f558e5a"/>
    <w:p>
      <w:pPr>
        <w:pStyle w:val="Heading3"/>
      </w:pPr>
      <w:r>
        <w:t xml:space="preserve">4. Case Study: Integrating STEM into Primary Education in Ankara</w:t>
      </w:r>
    </w:p>
    <w:p>
      <w:pPr>
        <w:pStyle w:val="FirstParagraph"/>
      </w:pPr>
      <w:r>
        <w:t xml:space="preserve">A highlight of the internship was the "STEM Futures" pilot project. The goal was to integrate Science, Technology, Engineering, and Mathematics (STEM) concepts into fourth-grade science classes across five partner schools in</w:t>
      </w:r>
      <w:r>
        <w:t xml:space="preserve"> </w:t>
      </w:r>
      <w:r>
        <w:rPr>
          <w:bCs/>
          <w:b/>
        </w:rPr>
        <w:t xml:space="preserve">Ankara</w:t>
      </w:r>
      <w:r>
        <w:t xml:space="preserve">. As the lead intern on this project, I developed a six-week curriculum module centered on sustainable energy.</w:t>
      </w:r>
    </w:p>
    <w:p>
      <w:pPr>
        <w:pStyle w:val="BodyText"/>
      </w:pPr>
      <w:r>
        <w:t xml:space="preserve">The challenge lay in adapting high-level engineering concepts to young learners. We utilized hands-on experiments using low-cost materials available in local markets. For example, students constructed simple solar ovens using cardboard and aluminum foil sourced from Ankara’s central bazaars. This approach not only taught scientific principles but also emphasized sustainability—a global priority that resonates strongly with current educational policies in</w:t>
      </w:r>
      <w:r>
        <w:t xml:space="preserve"> </w:t>
      </w:r>
      <w:r>
        <w:rPr>
          <w:bCs/>
          <w:b/>
        </w:rPr>
        <w:t xml:space="preserve">Turkey</w:t>
      </w:r>
      <w:r>
        <w:t xml:space="preserve">.</w:t>
      </w:r>
    </w:p>
    <w:p>
      <w:pPr>
        <w:pStyle w:val="BodyText"/>
      </w:pPr>
      <w:r>
        <w:t xml:space="preserve">The feedback from students and teachers was overwhelmingly positive. Teachers noted increased engagement levels, particularly among students who previously struggled with abstract scientific concepts. This success validated the efficacy of a localized, inquiry-based curriculum developed by a</w:t>
      </w:r>
      <w:r>
        <w:t xml:space="preserve"> </w:t>
      </w:r>
      <w:r>
        <w:rPr>
          <w:bCs/>
          <w:b/>
        </w:rPr>
        <w:t xml:space="preserve">Curriculum Developer</w:t>
      </w:r>
      <w:r>
        <w:t xml:space="preserve"> </w:t>
      </w:r>
      <w:r>
        <w:t xml:space="preserve">who respects local context.</w:t>
      </w:r>
    </w:p>
    <w:bookmarkEnd w:id="23"/>
    <w:bookmarkStart w:id="24" w:name="challenges-and-solutions"/>
    <w:p>
      <w:pPr>
        <w:pStyle w:val="Heading3"/>
      </w:pPr>
      <w:r>
        <w:t xml:space="preserve">5. Challenges and Solutions</w:t>
      </w:r>
    </w:p>
    <w:p>
      <w:pPr>
        <w:pStyle w:val="FirstParagraph"/>
      </w:pPr>
      <w:r>
        <w:t xml:space="preserve">Navigating the educational sector in</w:t>
      </w:r>
      <w:r>
        <w:t xml:space="preserve"> </w:t>
      </w:r>
      <w:r>
        <w:rPr>
          <w:bCs/>
          <w:b/>
        </w:rPr>
        <w:t xml:space="preserve">Turkey, Ankara</w:t>
      </w:r>
      <w:r>
        <w:t xml:space="preserve">, presented several challenges. One significant hurdle was the language barrier in administrative documentation, although my professional colleagues were fluent in English. Another challenge was resistance to change from some veteran teachers who were accustomed to traditional lecture-based methods.</w:t>
      </w:r>
    </w:p>
    <w:p>
      <w:pPr>
        <w:pStyle w:val="BodyText"/>
      </w:pPr>
      <w:r>
        <w:t xml:space="preserve">To address these issues, I adopted a collaborative rather than prescriptive approach. Instead of imposing new curricula from above, I worked alongside teachers as a partner. By demonstrating the value of the new materials through small-scale trials in their own classrooms, we built trust and buy-in. Furthermore, I utilized translation tools and local linguistic consultants to ensure that all instructional materials were culturally sensitive and linguistically accurate.</w:t>
      </w:r>
    </w:p>
    <w:bookmarkEnd w:id="24"/>
    <w:bookmarkStart w:id="25" w:name="professional-growth-and-reflection"/>
    <w:p>
      <w:pPr>
        <w:pStyle w:val="Heading3"/>
      </w:pPr>
      <w:r>
        <w:t xml:space="preserve">6. Professional Growth and Reflection</w:t>
      </w:r>
    </w:p>
    <w:p>
      <w:pPr>
        <w:pStyle w:val="FirstParagraph"/>
      </w:pPr>
      <w:r>
        <w:t xml:space="preserve">This internship profoundly impacted my understanding of what it means to be a</w:t>
      </w:r>
      <w:r>
        <w:t xml:space="preserve"> </w:t>
      </w:r>
      <w:r>
        <w:rPr>
          <w:bCs/>
          <w:b/>
        </w:rPr>
        <w:t xml:space="preserve">Curriculum Developer</w:t>
      </w:r>
      <w:r>
        <w:t xml:space="preserve">. It is not merely about writing textbooks or lesson plans; it is about understanding the socio-political context in which education occurs. Working in</w:t>
      </w:r>
      <w:r>
        <w:t xml:space="preserve"> </w:t>
      </w:r>
      <w:r>
        <w:rPr>
          <w:bCs/>
          <w:b/>
        </w:rPr>
        <w:t xml:space="preserve">Ankara</w:t>
      </w:r>
      <w:r>
        <w:t xml:space="preserve">, Turkey, taught me the importance of flexibility and cultural humility. I learned that effective curriculum design must be responsive to local needs while aspiring to global standards.</w:t>
      </w:r>
    </w:p>
    <w:p>
      <w:pPr>
        <w:pStyle w:val="BodyText"/>
      </w:pPr>
      <w:r>
        <w:t xml:space="preserve">Furthermore, my technical skills improved significantly. I became proficient in using learning management systems (LMS) popular in Turkish schools and gained experience with authoring tools like Articulate Storyline for creating digital interactive content. The experience honed my ability to communicate complex educational theories to diverse stakeholders, from ministry officials to classroom teachers.</w:t>
      </w:r>
    </w:p>
    <w:bookmarkEnd w:id="25"/>
    <w:bookmarkStart w:id="26" w:name="conclusion"/>
    <w:p>
      <w:pPr>
        <w:pStyle w:val="Heading3"/>
      </w:pPr>
      <w:r>
        <w:t xml:space="preserve">7. Conclusion</w:t>
      </w:r>
    </w:p>
    <w:p>
      <w:pPr>
        <w:pStyle w:val="FirstParagraph"/>
      </w:pPr>
      <w:r>
        <w:t xml:space="preserve">In conclusion, this internship at the intersection of international pedagogy and Turkish educational standards has been an invaluable experience. Fulfilling the role of a</w:t>
      </w:r>
      <w:r>
        <w:t xml:space="preserve"> </w:t>
      </w:r>
      <w:r>
        <w:rPr>
          <w:bCs/>
          <w:b/>
        </w:rPr>
        <w:t xml:space="preserve">Curriculum Developer</w:t>
      </w:r>
      <w:r>
        <w:t xml:space="preserve"> </w:t>
      </w:r>
      <w:r>
        <w:t xml:space="preserve">in</w:t>
      </w:r>
      <w:r>
        <w:t xml:space="preserve"> </w:t>
      </w:r>
      <w:r>
        <w:rPr>
          <w:bCs/>
          <w:b/>
        </w:rPr>
        <w:t xml:space="preserve">Turkey, Ankara</w:t>
      </w:r>
      <w:r>
        <w:t xml:space="preserve">, provided a rich learning environment where theory met practice. The projects completed not only contributed to the educational development of students in Ankara but also refined my professional capabilities.</w:t>
      </w:r>
    </w:p>
    <w:p>
      <w:pPr>
        <w:pStyle w:val="BodyText"/>
      </w:pPr>
      <w:r>
        <w:t xml:space="preserve">The insights gained regarding curriculum localization, teacher engagement, and policy compliance are transferable to any global educational context. As I move forward in my career, I carry with me a deep appreciation for the nuanced work required to develop curricula that are both globally relevant and locally meaningful. This internship has laid a solid foundation for my future endeavors in educational development.</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Curriculum Development in Turkey</dc:title>
  <dc:creator/>
  <cp:keywords/>
  <dcterms:created xsi:type="dcterms:W3CDTF">2026-07-29T12:32:47Z</dcterms:created>
  <dcterms:modified xsi:type="dcterms:W3CDTF">2026-07-29T12:32:47Z</dcterms:modified>
</cp:coreProperties>
</file>

<file path=docProps/custom.xml><?xml version="1.0" encoding="utf-8"?>
<Properties xmlns="http://schemas.openxmlformats.org/officeDocument/2006/custom-properties" xmlns:vt="http://schemas.openxmlformats.org/officeDocument/2006/docPropsVTypes"/>
</file>