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Fundamental Subject:</w:t>
      </w:r>
      <w:r>
        <w:br/>
      </w:r>
      <w:r>
        <w:t xml:space="preserve">Operational Analysis of Customs Clearance Procedures and Trade Facilitation</w:t>
      </w:r>
      <w:r>
        <w:br/>
      </w:r>
      <w:r>
        <w:rPr>
          <w:bCs/>
          <w:b/>
        </w:rPr>
        <w:t xml:space="preserve">Institution Location:</w:t>
      </w:r>
      <w:r>
        <w:br/>
      </w:r>
      <w:r>
        <w:t xml:space="preserve">Egypt, Cairo (Cairo International Airport &amp; Port Said Gateway)</w:t>
      </w:r>
      <w:r>
        <w:br/>
      </w:r>
      <w:r>
        <w:rPr>
          <w:bCs/>
          <w:b/>
        </w:rPr>
        <w:t xml:space="preserve">Internship Role:</w:t>
      </w:r>
      <w:r>
        <w:br/>
      </w:r>
      <w:r>
        <w:t xml:space="preserve">Customs Officer Trainee</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Egyptian Customs Authority, with a specific focus on operations in Cairo, Egypt. The primary objective of this tenure was to gain practical insight into the intricate regulatory framework governing international trade and border security in one of Africa's most dynamic economic hubs. As a</w:t>
      </w:r>
      <w:r>
        <w:t xml:space="preserve"> </w:t>
      </w:r>
      <w:r>
        <w:rPr>
          <w:bCs/>
          <w:b/>
        </w:rPr>
        <w:t xml:space="preserve">Customs Officer</w:t>
      </w:r>
      <w:r>
        <w:t xml:space="preserve"> </w:t>
      </w:r>
      <w:r>
        <w:t xml:space="preserve">trainee stationed in the bustling metropolis of</w:t>
      </w:r>
      <w:r>
        <w:t xml:space="preserve"> </w:t>
      </w:r>
      <w:r>
        <w:rPr>
          <w:bCs/>
          <w:b/>
        </w:rPr>
        <w:t xml:space="preserve">Egypt, Cairo</w:t>
      </w:r>
      <w:r>
        <w:t xml:space="preserve">, I was exposed to the dual mandates of facilitating legitimate trade while rigorously enforcing customs laws to prevent smuggling and revenue leakage. This document outlines the methodologies employed, key challenges encountered, and the professional competencies developed during this immersive period in</w:t>
      </w:r>
      <w:r>
        <w:t xml:space="preserve"> </w:t>
      </w:r>
      <w:r>
        <w:rPr>
          <w:bCs/>
          <w:b/>
        </w:rPr>
        <w:t xml:space="preserve">Egypt Cairo</w:t>
      </w:r>
      <w:r>
        <w:t xml:space="preserve">.</w:t>
      </w:r>
    </w:p>
    <w:bookmarkEnd w:id="20"/>
    <w:bookmarkStart w:id="21" w:name="introduction-and-context"/>
    <w:p>
      <w:pPr>
        <w:pStyle w:val="Heading2"/>
      </w:pPr>
      <w:r>
        <w:t xml:space="preserve">2. Introduction and Context</w:t>
      </w:r>
    </w:p>
    <w:p>
      <w:pPr>
        <w:pStyle w:val="FirstParagraph"/>
      </w:pPr>
      <w:r>
        <w:t xml:space="preserve">The General Authority of Customs in Egypt plays a pivotal role in the nation's economy, serving as both a revenue generator and a gatekeeper for national security. The capital city,</w:t>
      </w:r>
      <w:r>
        <w:t xml:space="preserve"> </w:t>
      </w:r>
      <w:r>
        <w:rPr>
          <w:bCs/>
          <w:b/>
        </w:rPr>
        <w:t xml:space="preserve">Cairo, Egypt</w:t>
      </w:r>
      <w:r>
        <w:t xml:space="preserve">, represents the critical nexus of this system due to the high volume of cargo and passenger traffic processed through Cairo International Airport (CAI) and various inland depots.</w:t>
      </w:r>
      <w:r>
        <w:t xml:space="preserve"> </w:t>
      </w:r>
      <w:r>
        <w:t xml:space="preserve">As an intern aspiring to become a qualified</w:t>
      </w:r>
      <w:r>
        <w:t xml:space="preserve"> </w:t>
      </w:r>
      <w:r>
        <w:rPr>
          <w:bCs/>
          <w:b/>
        </w:rPr>
        <w:t xml:space="preserve">Customs Officer</w:t>
      </w:r>
      <w:r>
        <w:t xml:space="preserve">, understanding the local context is essential. The customs environment in</w:t>
      </w:r>
      <w:r>
        <w:t xml:space="preserve"> </w:t>
      </w:r>
      <w:r>
        <w:rPr>
          <w:bCs/>
          <w:b/>
        </w:rPr>
        <w:t xml:space="preserve">Egypt Cairo</w:t>
      </w:r>
      <w:r>
        <w:t xml:space="preserve"> </w:t>
      </w:r>
      <w:r>
        <w:t xml:space="preserve">is characterized by rapid modernization, including the implementation of the ASYCUDA++ system for automated data processing, and increased digital integration. However, it also retains traditional elements of physical inspection and bureaucratic navigation. This report aims to analyze how these factors intersect in daily operations.</w:t>
      </w:r>
    </w:p>
    <w:bookmarkEnd w:id="21"/>
    <w:bookmarkStart w:id="22" w:name="objectives-of-the-internship"/>
    <w:p>
      <w:pPr>
        <w:pStyle w:val="Heading2"/>
      </w:pPr>
      <w:r>
        <w:t xml:space="preserve">3. Objectives of the Internship</w:t>
      </w:r>
    </w:p>
    <w:p>
      <w:pPr>
        <w:pStyle w:val="FirstParagraph"/>
      </w:pPr>
      <w:r>
        <w:t xml:space="preserve">The internship was designed with several core objectives:</w:t>
      </w:r>
    </w:p>
    <w:p>
      <w:pPr>
        <w:numPr>
          <w:ilvl w:val="0"/>
          <w:numId w:val="1001"/>
        </w:numPr>
        <w:pStyle w:val="Compact"/>
      </w:pPr>
      <w:r>
        <w:rPr>
          <w:bCs/>
          <w:b/>
        </w:rPr>
        <w:t xml:space="preserve">To understand Legal Frameworks:</w:t>
      </w:r>
      <w:r>
        <w:t xml:space="preserve"> </w:t>
      </w:r>
      <w:r>
        <w:t xml:space="preserve">To study the Egyptian Customs Law and its amendments, specifically regarding import duties, exemptions for diplomatic personnel, and regulations governing e-commerce shipments.</w:t>
      </w:r>
    </w:p>
    <w:p>
      <w:pPr>
        <w:numPr>
          <w:ilvl w:val="0"/>
          <w:numId w:val="1001"/>
        </w:numPr>
        <w:pStyle w:val="Compact"/>
      </w:pPr>
      <w:r>
        <w:rPr>
          <w:bCs/>
          <w:b/>
        </w:rPr>
        <w:t xml:space="preserve">To Master Operational Procedures:</w:t>
      </w:r>
      <w:r>
        <w:t xml:space="preserve"> </w:t>
      </w:r>
      <w:r>
        <w:t xml:space="preserve">To observe and assist in the clearance of goods ranging from commercial cargo to personal effects at various checkpoints in</w:t>
      </w:r>
      <w:r>
        <w:t xml:space="preserve"> </w:t>
      </w:r>
      <w:r>
        <w:rPr>
          <w:bCs/>
          <w:b/>
        </w:rPr>
        <w:t xml:space="preserve">Cairo</w:t>
      </w:r>
      <w:r>
        <w:t xml:space="preserve">.</w:t>
      </w:r>
    </w:p>
    <w:p>
      <w:pPr>
        <w:numPr>
          <w:ilvl w:val="0"/>
          <w:numId w:val="1001"/>
        </w:numPr>
        <w:pStyle w:val="Compact"/>
      </w:pPr>
      <w:r>
        <w:rPr>
          <w:bCs/>
          <w:b/>
        </w:rPr>
        <w:t xml:space="preserve">To Enhance Analytical Skills:</w:t>
      </w:r>
      <w:r>
        <w:t xml:space="preserve"> </w:t>
      </w:r>
      <w:r>
        <w:t xml:space="preserve">To learn risk assessment techniques used by senior officers to identify suspicious shipments without impeding the flow of legitimate trade.</w:t>
      </w:r>
    </w:p>
    <w:p>
      <w:pPr>
        <w:numPr>
          <w:ilvl w:val="0"/>
          <w:numId w:val="1001"/>
        </w:numPr>
        <w:pStyle w:val="Compact"/>
      </w:pPr>
      <w:r>
        <w:t xml:space="preserve">To Develop Interpersonal Competencies:</w:t>
      </w:r>
    </w:p>
    <w:bookmarkEnd w:id="22"/>
    <w:bookmarkStart w:id="26" w:name="scope-of-work-and-daily-responsibilities"/>
    <w:p>
      <w:pPr>
        <w:pStyle w:val="Heading2"/>
      </w:pPr>
      <w:r>
        <w:t xml:space="preserve">4. Scope of Work and Daily Responsibilities</w:t>
      </w:r>
    </w:p>
    <w:p>
      <w:pPr>
        <w:pStyle w:val="FirstParagraph"/>
      </w:pPr>
      <w:r>
        <w:t xml:space="preserve">During the internship period in</w:t>
      </w:r>
      <w:r>
        <w:t xml:space="preserve"> </w:t>
      </w:r>
      <w:r>
        <w:rPr>
          <w:bCs/>
          <w:b/>
        </w:rPr>
        <w:t xml:space="preserve">Egypt Cairo</w:t>
      </w:r>
      <w:r>
        <w:t xml:space="preserve">, my role as a junior trainee supporting the senior</w:t>
      </w:r>
      <w:r>
        <w:t xml:space="preserve"> </w:t>
      </w:r>
      <w:r>
        <w:rPr>
          <w:bCs/>
          <w:b/>
        </w:rPr>
        <w:t xml:space="preserve">Customs Officer</w:t>
      </w:r>
      <w:r>
        <w:t xml:space="preserve">team involved several key areas:</w:t>
      </w:r>
    </w:p>
    <w:bookmarkStart w:id="23" w:name="document-verification-and-classification"/>
    <w:p>
      <w:pPr>
        <w:pStyle w:val="Heading3"/>
      </w:pPr>
      <w:r>
        <w:t xml:space="preserve">4.1 Document Verification and Classification</w:t>
      </w:r>
    </w:p>
    <w:p>
      <w:pPr>
        <w:pStyle w:val="FirstParagraph"/>
      </w:pPr>
      <w:r>
        <w:t xml:space="preserve">One of the fundamental tasks was assisting in the verification of commercial invoices, packing lists, and bills of lading. I learned to classify goods using the Harmonized System (HS) codes under Egyptian customs regulations. This required precise attention to detail, as misclassification can lead to significant duty discrepancies or legal penalties for importers operating within</w:t>
      </w:r>
      <w:r>
        <w:t xml:space="preserve"> </w:t>
      </w:r>
      <w:r>
        <w:rPr>
          <w:bCs/>
          <w:b/>
        </w:rPr>
        <w:t xml:space="preserve">Egypt</w:t>
      </w:r>
      <w:r>
        <w:t xml:space="preserve">.</w:t>
      </w:r>
    </w:p>
    <w:bookmarkEnd w:id="23"/>
    <w:bookmarkStart w:id="24" w:name="physical-inspection-assistance"/>
    <w:p>
      <w:pPr>
        <w:pStyle w:val="Heading3"/>
      </w:pPr>
      <w:r>
        <w:t xml:space="preserve">4.2 Physical Inspection Assistance</w:t>
      </w:r>
    </w:p>
    <w:p>
      <w:pPr>
        <w:pStyle w:val="FirstParagraph"/>
      </w:pPr>
      <w:r>
        <w:t xml:space="preserve">Under the supervision of experienced officers, I participated in physical inspections of containerized cargo at the Cairo Dry Ports and airport facilities. This hands-on experience allowed me to understand how officers detect discrepancies between declared values and actual goods, as well as identify prohibited items such as counterfeit pharmaceuticals or unauthorized agricultural products. The environment in</w:t>
      </w:r>
      <w:r>
        <w:t xml:space="preserve"> </w:t>
      </w:r>
      <w:r>
        <w:rPr>
          <w:bCs/>
          <w:b/>
        </w:rPr>
        <w:t xml:space="preserve">Cairo</w:t>
      </w:r>
      <w:r>
        <w:t xml:space="preserve"> </w:t>
      </w:r>
      <w:r>
        <w:t xml:space="preserve">demands high vigilance due to the sheer volume of transshipment traffic.</w:t>
      </w:r>
    </w:p>
    <w:bookmarkEnd w:id="24"/>
    <w:bookmarkStart w:id="25" w:name="risk-management-and-targeting"/>
    <w:p>
      <w:pPr>
        <w:pStyle w:val="Heading3"/>
      </w:pPr>
      <w:r>
        <w:t xml:space="preserve">4.3 Risk Management and Targeting</w:t>
      </w:r>
    </w:p>
    <w:p>
      <w:pPr>
        <w:pStyle w:val="FirstParagraph"/>
      </w:pPr>
      <w:r>
        <w:t xml:space="preserve">I was introduced to the risk management unit's targeting system, which uses data analytics to flag high-risk shipments. Observing how algorithms prioritize inspections helped me understand the shift towards intelligence-led customs enforcement in modern Egypt.</w:t>
      </w:r>
    </w:p>
    <w:bookmarkEnd w:id="25"/>
    <w:bookmarkEnd w:id="26"/>
    <w:bookmarkStart w:id="27" w:name="key-challenges-encountered"/>
    <w:p>
      <w:pPr>
        <w:pStyle w:val="Heading2"/>
      </w:pPr>
      <w:r>
        <w:t xml:space="preserve">5. Key Challenges Encountered</w:t>
      </w:r>
    </w:p>
    <w:p>
      <w:pPr>
        <w:pStyle w:val="FirstParagraph"/>
      </w:pPr>
      <w:r>
        <w:t xml:space="preserve">Operating as a</w:t>
      </w:r>
      <w:r>
        <w:t xml:space="preserve"> </w:t>
      </w:r>
      <w:r>
        <w:rPr>
          <w:bCs/>
          <w:b/>
        </w:rPr>
        <w:t xml:space="preserve">Customs Officer</w:t>
      </w:r>
      <w:r>
        <w:t xml:space="preserve">intern in this region presented unique challenges:</w:t>
      </w:r>
    </w:p>
    <w:p>
      <w:pPr>
        <w:numPr>
          <w:ilvl w:val="0"/>
          <w:numId w:val="1002"/>
        </w:numPr>
        <w:pStyle w:val="Compact"/>
      </w:pPr>
      <w:r>
        <w:rPr>
          <w:bCs/>
          <w:b/>
        </w:rPr>
        <w:t xml:space="preserve">Bureaucratic Complexity:</w:t>
      </w:r>
      <w:r>
        <w:t xml:space="preserve">The regulatory landscape in Egypt can be dense. Navigating the nuances between federal customs laws and local municipal regulations required significant adaptation.</w:t>
      </w:r>
    </w:p>
    <w:p>
      <w:pPr>
        <w:numPr>
          <w:ilvl w:val="0"/>
          <w:numId w:val="1002"/>
        </w:numPr>
        <w:pStyle w:val="Compact"/>
      </w:pPr>
      <w:r>
        <w:rPr>
          <w:bCs/>
          <w:b/>
        </w:rPr>
        <w:t xml:space="preserve">Cultural Nuances:</w:t>
      </w:r>
      <w:r>
        <w:t xml:space="preserve">In a city as vibrant and fast-paced as Cairo, building trust with stakeholders required patience and respect for local business etiquette. Communication barriers occasionally arose, necessitating enhanced language skills or reliance on interpreters.</w:t>
      </w:r>
    </w:p>
    <w:p>
      <w:pPr>
        <w:numPr>
          <w:ilvl w:val="0"/>
          <w:numId w:val="1002"/>
        </w:numPr>
        <w:pStyle w:val="Compact"/>
      </w:pPr>
      <w:r>
        <w:rPr>
          <w:bCs/>
          <w:b/>
        </w:rPr>
        <w:t xml:space="preserve">High Pressure Environment:</w:t>
      </w:r>
      <w:r>
        <w:t xml:space="preserve">The volume of traffic in Cairo’s logistics sector means that delays can have cascading effects on supply chains. Managing stress while maintaining accuracy was a critical learning curve.</w:t>
      </w:r>
    </w:p>
    <w:bookmarkEnd w:id="27"/>
    <w:bookmarkStart w:id="28" w:name="achievements-and-learnings"/>
    <w:p>
      <w:pPr>
        <w:pStyle w:val="Heading2"/>
      </w:pPr>
      <w:r>
        <w:t xml:space="preserve">6. Achievements and Learnings</w:t>
      </w:r>
    </w:p>
    <w:p>
      <w:pPr>
        <w:pStyle w:val="FirstParagraph"/>
      </w:pPr>
      <w:r>
        <w:t xml:space="preserve">By the end of the internship, I had successfully completed over 50 simulated clearance cases and assisted in real-world audits. Key learnings included:</w:t>
      </w:r>
    </w:p>
    <w:p>
      <w:pPr>
        <w:numPr>
          <w:ilvl w:val="0"/>
          <w:numId w:val="1003"/>
        </w:numPr>
        <w:pStyle w:val="Compact"/>
      </w:pPr>
      <w:r>
        <w:t xml:space="preserve">Detailed knowledge of Egyptian tariff structures and free trade agreements applicable to goods entering from Europe, Asia, and other African nations.</w:t>
      </w:r>
    </w:p>
    <w:p>
      <w:pPr>
        <w:numPr>
          <w:ilvl w:val="0"/>
          <w:numId w:val="1003"/>
        </w:numPr>
        <w:pStyle w:val="Compact"/>
      </w:pPr>
      <w:r>
        <w:t xml:space="preserve">Proficiency in using digital customs platforms prevalent in the region.</w:t>
      </w:r>
    </w:p>
    <w:p>
      <w:pPr>
        <w:numPr>
          <w:ilvl w:val="0"/>
          <w:numId w:val="1003"/>
        </w:numPr>
        <w:pStyle w:val="Compact"/>
      </w:pPr>
      <w:r>
        <w:t xml:space="preserve">An enhanced appreciation for the strategic importance of Egypt’s geographic location as a global trade corridor connecting East and West.</w:t>
      </w:r>
    </w:p>
    <w:bookmarkEnd w:id="28"/>
    <w:bookmarkStart w:id="29" w:name="conclusion"/>
    <w:p>
      <w:pPr>
        <w:pStyle w:val="Heading2"/>
      </w:pPr>
      <w:r>
        <w:t xml:space="preserve">7. Conclusion</w:t>
      </w:r>
    </w:p>
    <w:p>
      <w:pPr>
        <w:pStyle w:val="FirstParagraph"/>
      </w:pPr>
      <w:r>
        <w:t xml:space="preserve">This internship has been an instrumental phase in my professional development. It provided a holistic view of what it means to serve as a</w:t>
      </w:r>
      <w:r>
        <w:t xml:space="preserve"> </w:t>
      </w:r>
      <w:r>
        <w:rPr>
          <w:bCs/>
          <w:b/>
        </w:rPr>
        <w:t xml:space="preserve">Customs Officer</w:t>
      </w:r>
      <w:r>
        <w:t xml:space="preserve">in a critical geopolitical zone like Egypt.</w:t>
      </w:r>
    </w:p>
    <w:p>
      <w:pPr>
        <w:pStyle w:val="BodyText"/>
      </w:pPr>
      <w:r>
        <w:t xml:space="preserve">Working in</w:t>
      </w:r>
      <w:r>
        <w:t xml:space="preserve"> </w:t>
      </w:r>
      <w:r>
        <w:rPr>
          <w:bCs/>
          <w:b/>
        </w:rPr>
        <w:t xml:space="preserve">Egypt Cairo</w:t>
      </w:r>
      <w:r>
        <w:t xml:space="preserve"> </w:t>
      </w:r>
      <w:r>
        <w:t xml:space="preserve">not only sharpened my technical skills in trade compliance but also taught me resilience and adaptability. The experience confirmed my desire to pursue a long-term career in international border management. I am confident that the knowledge gained during this period will allow me to contribute effectively to future customs operations, ensuring security, efficiency, and fairness in global trade flows.</w:t>
      </w:r>
    </w:p>
    <w:p>
      <w:pPr>
        <w:pStyle w:val="BodyText"/>
      </w:pPr>
      <w:r>
        <w:rPr>
          <w:bCs/>
          <w:b/>
        </w:rPr>
        <w:t xml:space="preserve">Name:</w:t>
      </w:r>
      <w:r>
        <w:t xml:space="preserve"> </w:t>
      </w:r>
      <w:r>
        <w:t xml:space="preserve">[Intern Name]</w:t>
      </w:r>
      <w:r>
        <w:br/>
      </w:r>
      <w:r>
        <w:rPr>
          <w:bCs/>
          <w:b/>
        </w:rPr>
        <w:t xml:space="preserve">Date:</w:t>
      </w:r>
      <w:r>
        <w:t xml:space="preserve"> </w:t>
      </w:r>
      <w:r>
        <w:t xml:space="preserve">[Insert Date]</w:t>
      </w:r>
    </w:p>
    <w:p>
      <w:r>
        <w:pict>
          <v:rect style="width:0;height:1.5pt" o:hralign="center" o:hrstd="t" o:hr="t"/>
        </w:pict>
      </w:r>
    </w:p>
    <w:bookmarkEnd w:id="29"/>
    <w:bookmarkStart w:id="30" w:name="end-of-report"/>
    <w:p>
      <w:pPr>
        <w:pStyle w:val="Heading2"/>
      </w:pPr>
      <w:r>
        <w:t xml:space="preserve">End of Report</w:t>
      </w:r>
    </w:p>
    <w:p>
      <w:r>
        <w:pict>
          <v:rect style="width:0;height:1.5pt" o:hralign="center" o:hrstd="t" o:hr="t"/>
        </w:pic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Egypt, Cairo</dc:title>
  <dc:creator/>
  <dc:language>en</dc:language>
  <cp:keywords/>
  <dcterms:created xsi:type="dcterms:W3CDTF">2026-07-29T08:36:58Z</dcterms:created>
  <dcterms:modified xsi:type="dcterms:W3CDTF">2026-07-29T08:36:58Z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