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Operations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Department of Logistics and Supply Chain Management</w:t>
      </w:r>
    </w:p>
    <w:p>
      <w:pPr>
        <w:pStyle w:val="BodyText"/>
      </w:pPr>
      <w:r>
        <w:rPr>
          <w:bCs/>
          <w:b/>
        </w:rPr>
        <w:t xml:space="preserve">From:</w:t>
      </w:r>
      <w:r>
        <w:t xml:space="preserve">[Your Name]</w:t>
      </w:r>
    </w:p>
    <w:bookmarkStart w:id="20" w:name="Xfb68265e2199a2cd3135b1c1fd2b4d52753637d"/>
    <w:p>
      <w:pPr>
        <w:pStyle w:val="Heading1"/>
      </w:pPr>
      <w:r>
        <w:t xml:space="preserve">Internship Report: Customs Officer Training and Operations in Ethiopia, Addis Ababa</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experiences, theoretical applications, and professional insights gained during a three-month intensive internship program focused on customs administration. The primary objective of this report is to analyze the operational dynamics of a Customs Officer within the specific geopolitical and economic context of Ethiopia, with a particular focus on the capital city, Addis Ababa. As Addis Ababa serves as the diplomatic capital of Africa and a critical hub for regional trade in East Africa, understanding its customs procedures is vital for any logistics professional. This report outlines the regulatory frameworks observed, the technological implementations at major entry points like Bole International Airport and Modjo Dry Port, and the challenges faced by Customs Officers in balancing revenue collection with trade facilitation.</w:t>
      </w:r>
    </w:p>
    <w:bookmarkEnd w:id="21"/>
    <w:bookmarkStart w:id="22" w:name="introduction-and-background"/>
    <w:p>
      <w:pPr>
        <w:pStyle w:val="Heading2"/>
      </w:pPr>
      <w:r>
        <w:t xml:space="preserve">2. Introduction and Background</w:t>
      </w:r>
    </w:p>
    <w:p>
      <w:pPr>
        <w:pStyle w:val="FirstParagraph"/>
      </w:pPr>
      <w:r>
        <w:t xml:space="preserve">The internship was conducted under the supervision of the Ethiopian Revenue Authority (ERA) within its customs commission branches located in Addis Ababa. The role of a Customs Officer is multifaceted, involving not only the collection of duties and taxes but also ensuring national security, protecting public health, and enforcing intellectual property rights. In Ethiopia, these responsibilities are heightened due to the country’s rapid economic growth and its status as a gateway for landlocked neighbors such as South Sudan, Rwanda, Uganda, Kenya (via Djibouti corridor), and Somalia.</w:t>
      </w:r>
    </w:p>
    <w:p>
      <w:pPr>
        <w:pStyle w:val="BodyText"/>
      </w:pPr>
      <w:r>
        <w:t xml:space="preserve">Addis Ababa is not merely a political center but an economic powerhouse. The influx of international aid organizations, multinational corporations, and local exporters creates a high volume of cargo clearance activities. This internship aimed to bridge the gap between academic knowledge of international trade law and the practical realities faced by Customs Officers on the ground in Ethiopia.</w:t>
      </w:r>
    </w:p>
    <w:bookmarkEnd w:id="22"/>
    <w:bookmarkStart w:id="23" w:name="objectives-of-the-internship"/>
    <w:p>
      <w:pPr>
        <w:pStyle w:val="Heading2"/>
      </w:pPr>
      <w:r>
        <w:t xml:space="preserve">3. Objectives of the Internship</w:t>
      </w:r>
    </w:p>
    <w:p>
      <w:pPr>
        <w:pStyle w:val="FirstParagraph"/>
      </w:pPr>
      <w:r>
        <w:t xml:space="preserve">The primary objectives assigned during this internship included:</w:t>
      </w:r>
    </w:p>
    <w:p>
      <w:pPr>
        <w:numPr>
          <w:ilvl w:val="0"/>
          <w:numId w:val="1001"/>
        </w:numPr>
        <w:pStyle w:val="Compact"/>
      </w:pPr>
      <w:r>
        <w:t xml:space="preserve">To understand the legal framework governing customs procedures in Ethiopia, specifically referencing Proclamation No. 859/2014 and subsequent amendments.</w:t>
      </w:r>
    </w:p>
    <w:p>
      <w:pPr>
        <w:numPr>
          <w:ilvl w:val="0"/>
          <w:numId w:val="1001"/>
        </w:numPr>
        <w:pStyle w:val="Compact"/>
      </w:pPr>
      <w:r>
        <w:t xml:space="preserve">To observe and assist Customs Officers in the verification of goods, assessment of duties, and release of merchandise at key inspection stations in Addis Ababa.</w:t>
      </w:r>
    </w:p>
    <w:p>
      <w:pPr>
        <w:numPr>
          <w:ilvl w:val="0"/>
          <w:numId w:val="1001"/>
        </w:numPr>
        <w:pStyle w:val="Compact"/>
      </w:pPr>
      <w:r>
        <w:t xml:space="preserve">To gain proficiency in the ASYCUDA World system, which is the primary customs management software used globally but adapted locally for Ethiopian operations.</w:t>
      </w:r>
    </w:p>
    <w:p>
      <w:pPr>
        <w:numPr>
          <w:ilvl w:val="0"/>
          <w:numId w:val="1001"/>
        </w:numPr>
        <w:pStyle w:val="Compact"/>
      </w:pPr>
      <w:r>
        <w:t xml:space="preserve">To analyze the impact of regional trade agreements, such as the African Continental Free Trade Area (AfCFTA), on local customs enforcement strategies.</w:t>
      </w:r>
    </w:p>
    <w:bookmarkEnd w:id="23"/>
    <w:bookmarkStart w:id="24" w:name="scope-of-activities-and-responsibilities"/>
    <w:p>
      <w:pPr>
        <w:pStyle w:val="Heading2"/>
      </w:pPr>
      <w:r>
        <w:t xml:space="preserve">4. Scope of Activities and Responsibilities</w:t>
      </w:r>
    </w:p>
    <w:p>
      <w:pPr>
        <w:pStyle w:val="FirstParagraph"/>
      </w:pPr>
      <w:r>
        <w:rPr>
          <w:bCs/>
          <w:b/>
        </w:rPr>
        <w:t xml:space="preserve">A. Document Examination and Verification</w:t>
      </w:r>
      <w:r>
        <w:br/>
      </w:r>
      <w:r>
        <w:t xml:space="preserve">A significant portion of the internship involved working alongside senior Customs Officers to review shipping bills, commercial invoices, packing lists, and certificates of origin. In Addis Ababa, where many imports are destined for re-export or regional distribution due to its strategic location as a logistics hub near Bole International Airport and the Modjo Dry Port (though technically outside the city center, it falls under Addis Ababa’s administrative oversight), accuracy in documentation is paramount. I learned how to cross-reference declared values with international market prices to identify potential undervaluation, a common challenge in customs enforcement.</w:t>
      </w:r>
    </w:p>
    <w:p>
      <w:pPr>
        <w:pStyle w:val="BodyText"/>
      </w:pPr>
      <w:r>
        <w:rPr>
          <w:bCs/>
          <w:b/>
        </w:rPr>
        <w:t xml:space="preserve">B. Physical Inspection of Goods</w:t>
      </w:r>
      <w:r>
        <w:br/>
      </w:r>
      <w:r>
        <w:t xml:space="preserve">Under strict supervision, I participated in physical inspections of cargo containers arriving at the Modjo Dry Port and clearance counters at Bole Airport. This experience provided insight into the inspection protocols used by Customs Officers to detect prohibited items, smuggling attempts, or misclassified goods. For instance, distinguishing between genuine spare parts and counterfeit electronics required detailed knowledge of Harmonized System (HS) codes.</w:t>
      </w:r>
    </w:p>
    <w:p>
      <w:pPr>
        <w:pStyle w:val="BodyText"/>
      </w:pPr>
      <w:r>
        <w:rPr>
          <w:bCs/>
          <w:b/>
        </w:rPr>
        <w:t xml:space="preserve">C. Interaction with Stakeholders</w:t>
      </w:r>
      <w:r>
        <w:br/>
      </w:r>
      <w:r>
        <w:t xml:space="preserve">Customs Officers in Ethiopia often serve as the interface between regulatory bodies and private sector agents, including clearing agents, freight forwarders, and importers. I observed how effective communication skills are essential for resolving disputes regarding duty assessments or classification errors. This interaction highlighted the importance of transparency and integrity in maintaining Ethiopia’s trade reputation.</w:t>
      </w:r>
    </w:p>
    <w:bookmarkEnd w:id="24"/>
    <w:bookmarkStart w:id="25" w:name="challenges-encountered"/>
    <w:p>
      <w:pPr>
        <w:pStyle w:val="Heading2"/>
      </w:pPr>
      <w:r>
        <w:t xml:space="preserve">5. Challenges Encountered</w:t>
      </w:r>
    </w:p>
    <w:p>
      <w:pPr>
        <w:pStyle w:val="FirstParagraph"/>
      </w:pPr>
      <w:r>
        <w:t xml:space="preserve">One of the most significant challenges observed during the internship was the manual verification process that still persists alongside digital systems. While ASYCUDA World has streamlined many procedures, infrastructure limitations and occasional connectivity issues in Addis Ababa can cause bottlenecks. Furthermore, Customs Officers frequently face pressure from various stakeholders to expedite clearances, requiring them to navigate complex ethical landscapes while strictly adhering to the law.</w:t>
      </w:r>
    </w:p>
    <w:p>
      <w:pPr>
        <w:pStyle w:val="BodyText"/>
      </w:pPr>
      <w:r>
        <w:t xml:space="preserve">Additionally, the sheer volume of goods entering Ethiopia through Addis Ababa creates a high-stress environment. The disparity between the number of available officers and the volume of cargo requires efficient workflow management, which was a key area where I contributed by suggesting digital tracking improvements for internal file management.</w:t>
      </w:r>
    </w:p>
    <w:bookmarkEnd w:id="25"/>
    <w:bookmarkStart w:id="26" w:name="key-learnings-and-skill-development"/>
    <w:p>
      <w:pPr>
        <w:pStyle w:val="Heading2"/>
      </w:pPr>
      <w:r>
        <w:t xml:space="preserve">6. Key Learnings and Skill Development</w:t>
      </w:r>
    </w:p>
    <w:p>
      <w:pPr>
        <w:pStyle w:val="FirstParagraph"/>
      </w:pPr>
      <w:r>
        <w:t xml:space="preserve">This internship significantly enhanced my understanding of risk management in customs operations. I learned how to identify high-risk shipments based on historical data and trader profiles. Moreover, working as a trainee Customs Officer in Ethiopia provided me with practical insights into the nuances of Ethiopian tax law, including VAT exemptions for humanitarian aid, which is common given Addis Ababa’s role as the headquarters for many UN agencies.</w:t>
      </w:r>
    </w:p>
    <w:p>
      <w:pPr>
        <w:pStyle w:val="BodyText"/>
      </w:pPr>
      <w:r>
        <w:t xml:space="preserve">I also developed stronger analytical skills in interpreting international trade regulations and applying them to local contexts. The experience underscored the importance of continuous professional development for Customs Officers, given the ever-evolving nature of global supply chains and trade agreements.</w:t>
      </w:r>
    </w:p>
    <w:bookmarkEnd w:id="26"/>
    <w:bookmarkStart w:id="27" w:name="conclusion"/>
    <w:p>
      <w:pPr>
        <w:pStyle w:val="Heading2"/>
      </w:pPr>
      <w:r>
        <w:t xml:space="preserve">7. Conclusion</w:t>
      </w:r>
    </w:p>
    <w:p>
      <w:pPr>
        <w:pStyle w:val="FirstParagraph"/>
      </w:pPr>
      <w:r>
        <w:t xml:space="preserve">In conclusion, this internship report affirms that the role of a Customs Officer in Ethiopia, Addis Ababa, is critical to the nation’s economic stability and integration into the global market. The combination of regulatory enforcement and trade facilitation requires a high level of expertise, integrity, and adaptability. The experiences gained during this period have provided me with invaluable practical knowledge that complements my academic background.</w:t>
      </w:r>
    </w:p>
    <w:p>
      <w:pPr>
        <w:pStyle w:val="BodyText"/>
      </w:pPr>
      <w:r>
        <w:t xml:space="preserve">The insights gathered from observing customs operations in Addis Ababa highlight both the strengths of the current system and areas ripe for modernization. As Ethiopia continues to open its economy, the professionalism of Customs Officers will be increasingly pivotal in ensuring secure, efficient, and compliant cross-border trade.</w:t>
      </w:r>
    </w:p>
    <w:p>
      <w:pPr>
        <w:pStyle w:val="BodyText"/>
      </w:pPr>
      <w:r>
        <w:rPr>
          <w:bCs/>
          <w:b/>
        </w:rPr>
        <w:t xml:space="preserve">Intern Name:</w:t>
      </w:r>
      <w:r>
        <w:t xml:space="preserve"> </w:t>
      </w:r>
      <w:r>
        <w:t xml:space="preserve">[Your Name]</w:t>
      </w:r>
    </w:p>
    <w:p>
      <w:pPr>
        <w:pStyle w:val="BodyText"/>
      </w:pPr>
      <w:r>
        <w:rPr>
          <w:bCs/>
          <w:b/>
        </w:rPr>
        <w:t xml:space="preserve">ID Number:</w:t>
      </w:r>
      <w:r>
        <w:t xml:space="preserve"> </w:t>
      </w:r>
      <w:r>
        <w:t xml:space="preserve">[Your ID]</w:t>
      </w:r>
    </w:p>
    <w:p>
      <w:pPr>
        <w:pStyle w:val="BodyText"/>
      </w:pPr>
      <w:r>
        <w:br/>
      </w:r>
      <w:r>
        <w:br/>
      </w:r>
    </w:p>
    <w:p>
      <w:r>
        <w:pict>
          <v:rect style="width:0;height:1.5pt" o:hralign="center" o:hrstd="t" o:hr="t"/>
        </w:pict>
      </w:r>
    </w:p>
    <w:p>
      <w:pPr>
        <w:pStyle w:val="FirstParagraph"/>
      </w:pPr>
      <w:r>
        <w:t xml:space="preserve">[Signature]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Operations in Ethiopia, Addis Ababa</dc:title>
  <dc:creator/>
  <cp:keywords/>
  <dcterms:created xsi:type="dcterms:W3CDTF">2026-07-29T15:32:45Z</dcterms:created>
  <dcterms:modified xsi:type="dcterms:W3CDTF">2026-07-29T15:32:45Z</dcterms:modified>
</cp:coreProperties>
</file>

<file path=docProps/custom.xml><?xml version="1.0" encoding="utf-8"?>
<Properties xmlns="http://schemas.openxmlformats.org/officeDocument/2006/custom-properties" xmlns:vt="http://schemas.openxmlformats.org/officeDocument/2006/docPropsVTypes"/>
</file>