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Administration</w:t>
      </w:r>
      <w:r>
        <w:t xml:space="preserve"> </w:t>
      </w:r>
      <w:r>
        <w:t xml:space="preserve">in</w:t>
      </w:r>
      <w:r>
        <w:t xml:space="preserve"> </w:t>
      </w:r>
      <w:r>
        <w:t xml:space="preserve">India,</w:t>
      </w:r>
      <w:r>
        <w:t xml:space="preserve"> </w:t>
      </w:r>
      <w:r>
        <w:t xml:space="preserve">Mumbai</w:t>
      </w:r>
    </w:p>
    <w:bookmarkStart w:id="26" w:name="X81813392cb4380e4332f83e9f37c3935381d950"/>
    <w:p>
      <w:pPr>
        <w:pStyle w:val="Heading1"/>
      </w:pPr>
      <w:r>
        <w:t xml:space="preserve">Detailed Internship Report on Customs Operations at India Mumbai</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[Your Name]</w:t>
      </w:r>
      <w:r>
        <w:br/>
      </w:r>
      <w:r>
        <w:rPr>
          <w:bCs/>
          <w:b/>
        </w:rPr>
        <w:t xml:space="preserve">Institution/University:</w:t>
      </w:r>
      <w:r>
        <w:t xml:space="preserve"> </w:t>
      </w:r>
      <w:r>
        <w:t xml:space="preserve">[Your University Name]</w:t>
      </w:r>
      <w:r>
        <w:br/>
      </w:r>
      <w:r>
        <w:rPr>
          <w:bCs/>
          <w:b/>
        </w:rPr>
        <w:t xml:space="preserve">District/Location:</w:t>
      </w:r>
      <w:r>
        <w:t xml:space="preserve"> </w:t>
      </w:r>
      <w:r>
        <w:t xml:space="preserve">India Mumbai</w:t>
      </w:r>
    </w:p>
    <w:bookmarkStart w:id="20" w:name="introduction"/>
    <w:p>
      <w:pPr>
        <w:pStyle w:val="Heading2"/>
      </w:pPr>
      <w:r>
        <w:t xml:space="preserve">1. Introduction</w:t>
      </w:r>
    </w:p>
    <w:p>
      <w:pPr>
        <w:pStyle w:val="FirstParagraph"/>
      </w:pPr>
      <w:r>
        <w:t xml:space="preserve">The Customs Department stands as the sentinel of national sovereignty, regulating the flow of goods and people across international borders. This report details my comprehensive internship experience within the Indian Customs framework, specifically focusing on operations in India Mumbai. As one of India’s primary economic hubs and home to Chhatrapati Shivaji Maharaj International Airport (CSMIA) and the Port Trust docks, India Mumbai serves as a critical nexus for global trade.</w:t>
      </w:r>
    </w:p>
    <w:p>
      <w:pPr>
        <w:pStyle w:val="BodyText"/>
      </w:pPr>
      <w:r>
        <w:t xml:space="preserve">The primary objective of this internship was to understand the operational dynamics, legal frameworks, and technological advancements employed by customs authorities. By shadowing senior Customs Officers in India Mumbai, I aimed to bridge the gap between theoretical knowledge of international trade laws and their practical application in a high-volume, dynamic environment. This document outlines my daily responsibilities, key learnings regarding regulatory compliance, and the specific challenges faced by customs enforcement in one of Asia’s busiest metropolitan regions.</w:t>
      </w:r>
    </w:p>
    <w:bookmarkEnd w:id="20"/>
    <w:bookmarkStart w:id="21" w:name="overview"/>
    <w:p>
      <w:pPr>
        <w:pStyle w:val="Heading2"/>
      </w:pPr>
      <w:r>
        <w:t xml:space="preserve">2. Overview of the Organization</w:t>
      </w:r>
    </w:p>
    <w:p>
      <w:pPr>
        <w:pStyle w:val="FirstParagraph"/>
      </w:pPr>
      <w:r>
        <w:t xml:space="preserve">The Indian Customs and Central Excise Department operates under the jurisdiction of the Central Board of Indirect Taxes and Customs (CBIC). In India Mumbai, operations are split between air cargo terminals handling international freight and passenger baggage processing at CSMIA, as well as maritime operations at Jawaharlal Nehru Port Trust (JNPT) nearby. The customs apparatus is designed to ensure the collection of revenue, prevent smuggling of prohibited items such as narcotics and counterfeit currency, and facilitate legitimate trade.</w:t>
      </w:r>
    </w:p>
    <w:p>
      <w:pPr>
        <w:pStyle w:val="BodyText"/>
      </w:pPr>
      <w:r>
        <w:t xml:space="preserve">The hierarchy in India Mumbai involves several tiers, from Group C staff managing documentation to Group A officers who handle strategic planning and inter-agency coordination. My internship placed me under the direct supervision of a Senior Divisional Officer, allowing me to observe the decision-making processes that govern import and export clearances.</w:t>
      </w:r>
    </w:p>
    <w:bookmarkEnd w:id="21"/>
    <w:bookmarkStart w:id="22" w:name="responsibilities"/>
    <w:p>
      <w:pPr>
        <w:pStyle w:val="Heading2"/>
      </w:pPr>
      <w:r>
        <w:t xml:space="preserve">3. Key Responsibilities and Activities</w:t>
      </w:r>
    </w:p>
    <w:p>
      <w:pPr>
        <w:pStyle w:val="FirstParagraph"/>
      </w:pPr>
      <w:r>
        <w:t xml:space="preserve">During my tenure, I was assigned various duties that provided insight into the multifaceted role of a Customs Officer in India Mumbai:</w:t>
      </w:r>
    </w:p>
    <w:p>
      <w:pPr>
        <w:numPr>
          <w:ilvl w:val="0"/>
          <w:numId w:val="1001"/>
        </w:numPr>
        <w:pStyle w:val="Compact"/>
      </w:pPr>
      <w:r>
        <w:rPr>
          <w:bCs/>
          <w:b/>
        </w:rPr>
        <w:t xml:space="preserve">Cargo Examination and Risk Assessment:</w:t>
      </w:r>
      <w:r>
        <w:t xml:space="preserve"> </w:t>
      </w:r>
      <w:r>
        <w:t xml:space="preserve">One of the most significant aspects of being a Customs Officer involves risk management. I assisted in analyzing import manifests to identify high-risk shipments. Using the Automated Export System (AES) and Indian customs databases, we assessed declarations for discrepancies in value, classification, or origin.</w:t>
      </w:r>
    </w:p>
    <w:p>
      <w:pPr>
        <w:numPr>
          <w:ilvl w:val="0"/>
          <w:numId w:val="1001"/>
        </w:numPr>
        <w:pStyle w:val="Compact"/>
      </w:pPr>
      <w:r>
        <w:rPr>
          <w:bCs/>
          <w:b/>
        </w:rPr>
        <w:t xml:space="preserve">Documentation Verification:</w:t>
      </w:r>
      <w:r>
        <w:t xml:space="preserve"> </w:t>
      </w:r>
      <w:r>
        <w:t xml:space="preserve">A substantial portion of my time was spent verifying Bills of Entry and Shipping Bills. I learned to scrutinize Commercial Invoices, Packing Lists, and Certificates of Origin to ensure they adhered to the Foreign Trade Policy (FTP) guidelines. This task required meticulous attention to detail, as even minor errors could lead to delays in supply chains or potential revenue leakage.</w:t>
      </w:r>
    </w:p>
    <w:p>
      <w:pPr>
        <w:numPr>
          <w:ilvl w:val="0"/>
          <w:numId w:val="1001"/>
        </w:numPr>
        <w:pStyle w:val="Compact"/>
      </w:pPr>
      <w:r>
        <w:rPr>
          <w:bCs/>
          <w:b/>
        </w:rPr>
        <w:t xml:space="preserve">Baggage Processing at CSMIA:</w:t>
      </w:r>
      <w:r>
        <w:t xml:space="preserve"> </w:t>
      </w:r>
      <w:r>
        <w:t xml:space="preserve">Working alongside the Air Cargo Division, I observed the procedure for clearing passenger baggage. As a Customs Officer in India Mumbai during peak travel seasons, speed and accuracy are paramount. I learned how officers utilize X-ray scanning technology and canine units to detect undeclared goods, prohibited items like gold bars beyond duty-free limits, or agricultural products that could pose biosecurity risks.</w:t>
      </w:r>
    </w:p>
    <w:p>
      <w:pPr>
        <w:numPr>
          <w:ilvl w:val="0"/>
          <w:numId w:val="1001"/>
        </w:numPr>
        <w:pStyle w:val="Compact"/>
      </w:pPr>
      <w:r>
        <w:rPr>
          <w:bCs/>
          <w:b/>
        </w:rPr>
        <w:t xml:space="preserve">Revenue Collection Analysis:</w:t>
      </w:r>
      <w:r>
        <w:t xml:space="preserve"> </w:t>
      </w:r>
      <w:r>
        <w:t xml:space="preserve">Understanding the fiscal contribution of customs was crucial. I analyzed data related to Basic Customs Duty (BCD), Integrated Goods and Services Tax (IGST), and Social Welfare Surcharge. This helped me understand how trade policies directly impact national revenue, a core metric for any Customs Officer operating in a commercial hub like India Mumbai.</w:t>
      </w:r>
    </w:p>
    <w:p>
      <w:pPr>
        <w:numPr>
          <w:ilvl w:val="0"/>
          <w:numId w:val="1001"/>
        </w:numPr>
        <w:pStyle w:val="Compact"/>
      </w:pPr>
      <w:r>
        <w:rPr>
          <w:bCs/>
          <w:b/>
        </w:rPr>
        <w:t xml:space="preserve">Enforcement and Anti-Smuggling Operations:</w:t>
      </w:r>
      <w:r>
        <w:t xml:space="preserve"> </w:t>
      </w:r>
      <w:r>
        <w:t xml:space="preserve">On specific days, I accompanied enforcement teams during unannounced inspections of warehouses. These operations highlighted the collaborative efforts between customs authorities and other agencies like the Enforcement Directorate (ED) to combat smuggling rings, particularly those involving electronic waste or luxury contraband.</w:t>
      </w:r>
    </w:p>
    <w:bookmarkEnd w:id="22"/>
    <w:bookmarkStart w:id="23" w:name="learnings"/>
    <w:p>
      <w:pPr>
        <w:pStyle w:val="Heading2"/>
      </w:pPr>
      <w:r>
        <w:t xml:space="preserve">4. Key Learnings and Observations</w:t>
      </w:r>
    </w:p>
    <w:p>
      <w:pPr>
        <w:pStyle w:val="FirstParagraph"/>
      </w:pPr>
      <w:r>
        <w:rPr>
          <w:bCs/>
          <w:b/>
        </w:rPr>
        <w:t xml:space="preserve">The Digital Transformation of Customs:</w:t>
      </w:r>
      <w:r>
        <w:br/>
      </w:r>
      <w:r>
        <w:t xml:space="preserve">A major revelation during this internship was the extent to which India Mumbai’s customs operations have digitized. The introduction of systems like ICEGATE (Indian Customs Electronic Gateway) has streamlined clearance processes significantly. As a student observer, I noted that modern Customs Officers must possess strong digital literacy, navigating complex software interfaces to track shipments in real-time.</w:t>
      </w:r>
    </w:p>
    <w:p>
      <w:pPr>
        <w:pStyle w:val="BodyText"/>
      </w:pPr>
      <w:r>
        <w:rPr>
          <w:bCs/>
          <w:b/>
        </w:rPr>
        <w:t xml:space="preserve">Regulatory Complexity:</w:t>
      </w:r>
      <w:r>
        <w:br/>
      </w:r>
      <w:r>
        <w:t xml:space="preserve">The legal framework governing customs is intricate. I gained a deeper appreciation for the Customs Act of 1962 and the related Notification Series issued by the CBIC. Understanding how changes in tariff structures or trade agreements (such as CEPA with various nations) directly impact clearance procedures was a vital lesson. In India Mumbai, where diverse commodities flow through ports daily, staying updated on these regulatory shifts is non-negotiable for any effective Customs Officer.</w:t>
      </w:r>
    </w:p>
    <w:p>
      <w:pPr>
        <w:pStyle w:val="BodyText"/>
      </w:pPr>
      <w:r>
        <w:rPr>
          <w:bCs/>
          <w:b/>
        </w:rPr>
        <w:t xml:space="preserve">Inter-Agency Coordination:</w:t>
      </w:r>
      <w:r>
        <w:br/>
      </w:r>
      <w:r>
        <w:t xml:space="preserve">Customs does not operate in isolation. I observed frequent interactions with the Reserve Bank of India (RBI) for foreign exchange regulations, the Food Safety and Standards Authority of India (FSSAI) for food items, and plant quarantine departments. This multidisciplinary approach ensures a holistic security net for the nation.</w:t>
      </w:r>
    </w:p>
    <w:bookmarkEnd w:id="23"/>
    <w:bookmarkStart w:id="24" w:name="challenges"/>
    <w:p>
      <w:pPr>
        <w:pStyle w:val="Heading2"/>
      </w:pPr>
      <w:r>
        <w:t xml:space="preserve">5. Challenges Faced</w:t>
      </w:r>
    </w:p>
    <w:p>
      <w:pPr>
        <w:pStyle w:val="FirstParagraph"/>
      </w:pPr>
      <w:r>
        <w:rPr>
          <w:bCs/>
          <w:b/>
        </w:rPr>
        <w:t xml:space="preserve">Volume Pressure:</w:t>
      </w:r>
      <w:r>
        <w:br/>
      </w:r>
      <w:r>
        <w:t xml:space="preserve">India Mumbai handles one of the highest volumes of cargo in South Asia. The sheer volume creates immense pressure on staff, requiring rapid decision-making capabilities while maintaining compliance standards. Fatigue and workload management are significant challenges for personnel working as a Customs Officer in such a high-stress environment.</w:t>
      </w:r>
    </w:p>
    <w:p>
      <w:pPr>
        <w:pStyle w:val="BodyText"/>
      </w:pPr>
      <w:r>
        <w:rPr>
          <w:bCs/>
          <w:b/>
        </w:rPr>
        <w:t xml:space="preserve">Evolving Smuggling Tactics:</w:t>
      </w:r>
      <w:r>
        <w:br/>
      </w:r>
      <w:r>
        <w:t xml:space="preserve">Smugglers continuously adapt their methods to bypass detection, utilizing new concealment techniques or exploiting loopholes in documentation. Keeping pace with these sophisticated tactics requires continuous training and intelligence sharing for Customs Officers.</w:t>
      </w:r>
    </w:p>
    <w:bookmarkEnd w:id="24"/>
    <w:bookmarkStart w:id="25" w:name="conclusion"/>
    <w:p>
      <w:pPr>
        <w:pStyle w:val="Heading2"/>
      </w:pPr>
      <w:r>
        <w:t xml:space="preserve">6. Conclusion</w:t>
      </w:r>
    </w:p>
    <w:p>
      <w:pPr>
        <w:pStyle w:val="FirstParagraph"/>
      </w:pPr>
      <w:r>
        <w:t xml:space="preserve">This internship provided an invaluable perspective on the critical role of customs administration in national economic security and international trade facilitation. Working as a trainee within the India Mumbai division highlighted the complexity, rigor, and importance of the duties performed by Customs Officers.</w:t>
      </w:r>
    </w:p>
    <w:p>
      <w:pPr>
        <w:pStyle w:val="BodyText"/>
      </w:pPr>
      <w:r>
        <w:t xml:space="preserve">I have developed a robust understanding of import-export procedures, risk assessment methodologies, and regulatory compliance. The experience has reinforced my interest in pursuing a career in international trade law or customs administration. The insights gained from observing operations in India Mumbai have equipped me with practical skills that complement academic learning, preparing me for future professional endeavors in the field.</w:t>
      </w:r>
    </w:p>
    <w:p>
      <w:pPr>
        <w:pStyle w:val="BodyText"/>
      </w:pPr>
      <w:r>
        <w:rPr>
          <w:bCs/>
          <w:b/>
        </w:rPr>
        <w:t xml:space="preserve">Sincerely,</w:t>
      </w:r>
      <w:r>
        <w:br/>
      </w:r>
      <w:r>
        <w:t xml:space="preserve">[Your Name]</w:t>
      </w:r>
      <w:r>
        <w:br/>
      </w:r>
      <w:r>
        <w:t xml:space="preserve">Intern, Customs Department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Administration in India, Mumbai</dc:title>
  <dc:creator/>
  <cp:keywords/>
  <dcterms:created xsi:type="dcterms:W3CDTF">2026-07-29T02:51:52Z</dcterms:created>
  <dcterms:modified xsi:type="dcterms:W3CDTF">2026-07-29T02:51:52Z</dcterms:modified>
</cp:coreProperties>
</file>

<file path=docProps/custom.xml><?xml version="1.0" encoding="utf-8"?>
<Properties xmlns="http://schemas.openxmlformats.org/officeDocument/2006/custom-properties" xmlns:vt="http://schemas.openxmlformats.org/officeDocument/2006/docPropsVTypes"/>
</file>