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[Your University/College Name]</w:t>
      </w:r>
    </w:p>
    <w:bookmarkStart w:id="31" w:name="Xeddef1fc205895b27190de119d9635c91460f87"/>
    <w:p>
      <w:pPr>
        <w:pStyle w:val="Heading1"/>
      </w:pPr>
      <w:r>
        <w:t xml:space="preserve">Federal Republic of Kenya: Internship Report on Customs Operations</w:t>
      </w:r>
    </w:p>
    <w:p>
      <w:pPr>
        <w:pStyle w:val="FirstParagraph"/>
      </w:pPr>
      <w:r>
        <w:rPr>
          <w:bCs/>
          <w:b/>
        </w:rPr>
        <w:t xml:space="preserve">Filing Location:</w:t>
      </w:r>
      <w:r>
        <w:t xml:space="preserve"> </w:t>
      </w:r>
      <w:r>
        <w:t xml:space="preserve">Kenya Nairobi, Mombasa Port Authority and Jomo Kenyatta International Airport (JKIA)</w:t>
      </w:r>
    </w:p>
    <w:p>
      <w:pPr>
        <w:pStyle w:val="BodyText"/>
      </w:pPr>
      <w:r>
        <w:rPr>
          <w:bCs/>
          <w:b/>
        </w:rPr>
        <w:t xml:space="preserve">Degree Program:</w:t>
      </w:r>
      <w:r>
        <w:t xml:space="preserve"> </w:t>
      </w:r>
      <w:r>
        <w:t xml:space="preserve">Bachelor of Commerce in Logistics and Supply Chain Management</w:t>
      </w:r>
    </w:p>
    <w:bookmarkStart w:id="20" w:name="executive-summary"/>
    <w:p>
      <w:pPr>
        <w:pStyle w:val="Heading2"/>
      </w:pPr>
      <w:r>
        <w:t xml:space="preserve">1.0 Executive Summary</w:t>
      </w:r>
    </w:p>
    <w:p>
      <w:pPr>
        <w:pStyle w:val="FirstParagraph"/>
      </w:pPr>
      <w:r>
        <w:t xml:space="preserve">This report details the comprehensive internship experience undertaken during the period of [Start Date] to [End Date]. The primary objective was to gain practical insight into the operational frameworks of a Customs Officer within the dynamic regulatory environment of Kenya Nairobi and its associated maritime and air logistics hubs. As a key component of Kenya Revenue Authority (KRA) operations, this internship provided a profound understanding of international trade laws, risk management strategies, and the digital transformation initiatives currently reshaping border control in East Africa.</w:t>
      </w:r>
    </w:p>
    <w:bookmarkEnd w:id="20"/>
    <w:bookmarkStart w:id="21" w:name="introduction"/>
    <w:p>
      <w:pPr>
        <w:pStyle w:val="Heading2"/>
      </w:pPr>
      <w:r>
        <w:t xml:space="preserve">2.0 Introduction</w:t>
      </w:r>
    </w:p>
    <w:p>
      <w:pPr>
        <w:pStyle w:val="FirstParagraph"/>
      </w:pPr>
      <w:r>
        <w:t xml:space="preserve">The role of a Customs Officer is pivotal in safeguarding national revenue and ensuring the security of borders. For an intern based in Kenya Nairobi, this position offers a unique vantage point to observe the intersection of policy, technology, and human interaction. The internship was conducted under the supervision of senior customs officials at both the Port of Mombasa and Jomo Kenyatta International Airport (JKIA), which serve as the primary gateways for import and export activities in Kenya.</w:t>
      </w:r>
    </w:p>
    <w:p>
      <w:pPr>
        <w:pStyle w:val="BodyText"/>
      </w:pPr>
      <w:r>
        <w:t xml:space="preserve">The overarching goal was to bridge the gap between theoretical knowledge acquired in academic settings regarding global trade compliance and the practical realities faced by a Customs Officer on the ground. Specifically, this report aims to analyze how customs procedures are executed efficiently within the context of Kenya Nairobi’s strategic position as a logistical hub for East Africa.</w:t>
      </w:r>
    </w:p>
    <w:bookmarkEnd w:id="21"/>
    <w:bookmarkStart w:id="22" w:name="organizational-context"/>
    <w:p>
      <w:pPr>
        <w:pStyle w:val="Heading2"/>
      </w:pPr>
      <w:r>
        <w:t xml:space="preserve">3.0 Organizational Context</w:t>
      </w:r>
    </w:p>
    <w:p>
      <w:pPr>
        <w:pStyle w:val="FirstParagraph"/>
      </w:pPr>
      <w:r>
        <w:t xml:space="preserve">The internship was situated within the Kenya Revenue Authority (KRA), specifically under the Customs Control Department. The KRA is mandated to collect all lawful revenues due to the Government of Kenya, including customs duties and excise taxes. The operations in Kenya Nairobi are governed by strict adherence to the East African Community Common External Tariff (EAC CET) and global trade agreements.</w:t>
      </w:r>
    </w:p>
    <w:p>
      <w:pPr>
        <w:pStyle w:val="BodyText"/>
      </w:pPr>
      <w:r>
        <w:t xml:space="preserve">The environment was highly regulated, requiring interns to understand complex legal frameworks such as the East African Customs Management Act. Understanding these laws is fundamental for any individual aspiring to become a competent Customs Officer, as they dictate the classification, valuation, and origin of goods moving through Kenyan borders.</w:t>
      </w:r>
    </w:p>
    <w:bookmarkEnd w:id="22"/>
    <w:bookmarkStart w:id="27" w:name="key-responsibilities-and-activities"/>
    <w:p>
      <w:pPr>
        <w:pStyle w:val="Heading2"/>
      </w:pPr>
      <w:r>
        <w:t xml:space="preserve">4.0 Key Responsibilities and Activities</w:t>
      </w:r>
    </w:p>
    <w:p>
      <w:pPr>
        <w:pStyle w:val="FirstParagraph"/>
      </w:pPr>
      <w:r>
        <w:t xml:space="preserve">During the internship period in Kenya Nairobi, my duties as an intern closely mirrored the foundational tasks of a Customs Officer. These activities were divided into four main categories:</w:t>
      </w:r>
    </w:p>
    <w:bookmarkStart w:id="23" w:name="cargo-examination-and-clearance"/>
    <w:p>
      <w:pPr>
        <w:pStyle w:val="Heading3"/>
      </w:pPr>
      <w:r>
        <w:t xml:space="preserve">4.1 Cargo Examination and Clearance</w:t>
      </w:r>
    </w:p>
    <w:p>
      <w:pPr>
        <w:pStyle w:val="FirstParagraph"/>
      </w:pPr>
      <w:r>
        <w:t xml:space="preserve">I assisted senior officers in the physical examination of imported cargo containers. This process involved verifying that the physical contents matched the documentation provided by importers. In Kenya Nairobi, particularly at JKIA, this scrutiny is intensified due to security concerns regarding aviation safety and illicit trade. I learned how to utilize Non-Intrusive Inspection (NII) scanners, such as X-ray machines and radiation detectors, which are critical tools for a modern Customs Officer.</w:t>
      </w:r>
    </w:p>
    <w:bookmarkEnd w:id="23"/>
    <w:bookmarkStart w:id="24" w:name="documentation-review"/>
    <w:p>
      <w:pPr>
        <w:pStyle w:val="Heading3"/>
      </w:pPr>
      <w:r>
        <w:t xml:space="preserve">4.2 Documentation Review</w:t>
      </w:r>
    </w:p>
    <w:p>
      <w:pPr>
        <w:pStyle w:val="FirstParagraph"/>
      </w:pPr>
      <w:r>
        <w:t xml:space="preserve">A significant portion of the internship involved reviewing Bills of Entry, Packing Lists, and Certificates of Origin. I gained proficiency in using the Kenya TradeNet System (iCBS), the national single window that facilitates trade documentation. As an intern in Kenya Nairobi, I observed how errors in documentation can lead to substantial delays and financial penalties for importers, highlighting the precision required by a Customs Officer.</w:t>
      </w:r>
    </w:p>
    <w:bookmarkEnd w:id="24"/>
    <w:bookmarkStart w:id="25" w:name="risk-management-and-assessment"/>
    <w:p>
      <w:pPr>
        <w:pStyle w:val="Heading3"/>
      </w:pPr>
      <w:r>
        <w:t xml:space="preserve">4.3 Risk Management and Assessment</w:t>
      </w:r>
    </w:p>
    <w:p>
      <w:pPr>
        <w:pStyle w:val="FirstParagraph"/>
      </w:pPr>
      <w:r>
        <w:t xml:space="preserve">I was introduced to the risk management strategies employed by KRA. This involved analyzing shipment data to identify high-risk consignments that require additional scrutiny. Understanding the red flags associated with fraudulent misdeclaration of goods or undervaluation is a core competency for any Customs Officer. I participated in team briefings where specific cases from Kenya Nairobi’s border posts were analyzed to determine potential revenue leaks.</w:t>
      </w:r>
    </w:p>
    <w:bookmarkEnd w:id="25"/>
    <w:bookmarkStart w:id="26" w:name="passenger-processing"/>
    <w:p>
      <w:pPr>
        <w:pStyle w:val="Heading3"/>
      </w:pPr>
      <w:r>
        <w:t xml:space="preserve">4.4 Passenger Processing</w:t>
      </w:r>
    </w:p>
    <w:p>
      <w:pPr>
        <w:pStyle w:val="FirstParagraph"/>
      </w:pPr>
      <w:r>
        <w:t xml:space="preserve">Involving direct interaction with travelers, I assisted in the passenger declaration channels at JKIA. This experience provided insight into the procedures for duty-free allowances and restrictions on prohibited items such as wildlife products, counterfeit goods, and hazardous materials. Handling these interactions required excellent communication skills and a firm understanding of personal exemption limits.</w:t>
      </w:r>
    </w:p>
    <w:bookmarkEnd w:id="26"/>
    <w:bookmarkEnd w:id="27"/>
    <w:bookmarkStart w:id="28" w:name="challenges-encountered"/>
    <w:p>
      <w:pPr>
        <w:pStyle w:val="Heading2"/>
      </w:pPr>
      <w:r>
        <w:t xml:space="preserve">5.0 Challenges Encountered</w:t>
      </w:r>
    </w:p>
    <w:p>
      <w:pPr>
        <w:pStyle w:val="FirstParagraph"/>
      </w:pPr>
      <w:r>
        <w:t xml:space="preserve">The internship was not without its challenges. One major challenge was the sheer volume of cargo passing through Kenya Nairobi’s ports and airports, which often led to bottlenecks. As a Customs Officer in training, I observed how congestion affects the efficiency of clearance processes.</w:t>
      </w:r>
    </w:p>
    <w:p>
      <w:pPr>
        <w:pStyle w:val="BodyText"/>
      </w:pPr>
      <w:r>
        <w:t xml:space="preserve">Additionally, adapting to the rapid digitalization of customs procedures presented a learning curve. The transition from manual paper-based systems to fully automated systems like iCBS required quick adaptation and technical aptitude. Furthermore, navigating the complex political and economic landscape affecting trade policies in East Africa added another layer of complexity to the role of a Customs Officer.</w:t>
      </w:r>
    </w:p>
    <w:bookmarkEnd w:id="28"/>
    <w:bookmarkStart w:id="29" w:name="skills-acquired"/>
    <w:p>
      <w:pPr>
        <w:pStyle w:val="Heading2"/>
      </w:pPr>
      <w:r>
        <w:t xml:space="preserve">6.0 Skills Acquired</w:t>
      </w:r>
    </w:p>
    <w:p>
      <w:pPr>
        <w:pStyle w:val="FirstParagraph"/>
      </w:pPr>
      <w:r>
        <w:t xml:space="preserve">This internship significantly enhanced my professional competencies. I developed a strong grasp of international trade documentation, tariff classification codes (HS Codes), and valuation methods. Moreover, I honed my analytical skills through risk assessment exercises.</w:t>
      </w:r>
    </w:p>
    <w:p>
      <w:pPr>
        <w:pStyle w:val="BodyText"/>
      </w:pPr>
      <w:r>
        <w:t xml:space="preserve">Moving forward in Kenya Nairobi’s competitive job market, these skills are invaluable. Understanding the nuances of border control from the perspective of a Customs Officer has provided me with a robust foundation for a career in logistics, compliance, and international trade regulation.</w:t>
      </w:r>
    </w:p>
    <w:bookmarkEnd w:id="29"/>
    <w:bookmarkStart w:id="30" w:name="conclusion"/>
    <w:p>
      <w:pPr>
        <w:pStyle w:val="Heading2"/>
      </w:pPr>
      <w:r>
        <w:t xml:space="preserve">7.0 Conclusion</w:t>
      </w:r>
    </w:p>
    <w:p>
      <w:pPr>
        <w:pStyle w:val="FirstParagraph"/>
      </w:pPr>
      <w:r>
        <w:t xml:space="preserve">In conclusion, this internship report highlights the critical importance of effective customs administration in facilitating legitimate trade while preventing illegal activities. Serving as an intern alongside Customs Officers in Kenya Nairobi has been an enriching experience that deepened my appreciation for the complexities of border management.</w:t>
      </w:r>
    </w:p>
    <w:p>
      <w:pPr>
        <w:pStyle w:val="BodyText"/>
      </w:pPr>
      <w:r>
        <w:t xml:space="preserve">The exposure to real-world challenges and solutions within KRA’s operations has prepared me for a future career where integrity, attention to detail, and regulatory knowledge are paramount. The insights gained in Kenya Nairobi will undoubtedly serve as a cornerstone for my professional development in the global logistics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Kenya Nairobi</dc:title>
  <dc:creator/>
  <dc:language>en</dc:language>
  <cp:keywords/>
  <dcterms:created xsi:type="dcterms:W3CDTF">2026-07-29T16:55:39Z</dcterms:created>
  <dcterms:modified xsi:type="dcterms:W3CDTF">2026-07-29T16:55:39Z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