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p>
    <w:bookmarkStart w:id="26" w:name="internship-report"/>
    <w:p>
      <w:pPr>
        <w:pStyle w:val="Heading1"/>
      </w:pPr>
      <w:r>
        <w:t xml:space="preserve">INTERNSHIP REPORT</w:t>
      </w:r>
    </w:p>
    <w:p>
      <w:pPr>
        <w:pStyle w:val="FirstParagraph"/>
      </w:pPr>
      <w:r>
        <w:t xml:space="preserve">A Comprehensive Analysis of Operational Procedures, Regulatory Compliance, and Trade Facilitation as a Customs Officer Intern in Thailand Bangkok</w:t>
      </w:r>
    </w:p>
    <w:p>
      <w:pPr>
        <w:pStyle w:val="BodyText"/>
      </w:pPr>
      <w:r>
        <w:br/>
      </w:r>
      <w:r>
        <w:br/>
      </w:r>
    </w:p>
    <w:p>
      <w:pPr>
        <w:pStyle w:val="BodyText"/>
      </w:pPr>
      <w:r>
        <w:rPr>
          <w:bCs/>
          <w:b/>
        </w:rPr>
        <w:t xml:space="preserve">Intern Name:</w:t>
      </w:r>
      <w:r>
        <w:t xml:space="preserve"> </w:t>
      </w:r>
      <w:r>
        <w:t xml:space="preserve">[Name Redacted for Privacy]</w:t>
      </w:r>
    </w:p>
    <w:p>
      <w:pPr>
        <w:pStyle w:val="BodyText"/>
      </w:pPr>
      <w:r>
        <w:rPr>
          <w:bCs/>
          <w:b/>
        </w:rPr>
        <w:t xml:space="preserve">Date of Internship:</w:t>
      </w:r>
      <w:r>
        <w:t xml:space="preserve"> </w:t>
      </w:r>
      <w:r>
        <w:t xml:space="preserve">January 15, 2024 – March 31, 2024</w:t>
      </w:r>
    </w:p>
    <w:p>
      <w:pPr>
        <w:pStyle w:val="BodyText"/>
      </w:pPr>
      <w:r>
        <w:t xml:space="preserve">Institution:** Supranational Trade Logistics InstituteSupervising Authority:.</w:t>
      </w:r>
      <w:r>
        <w:t xml:space="preserve"> </w:t>
      </w:r>
      <w:r>
        <w:t xml:space="preserve">Duration:&lt; strong&gt;. Three Months.&lt; /strong&gt;</w:t>
      </w:r>
    </w:p>
    <w:p>
      <w:pPr>
        <w:pStyle w:val="BodyText"/>
      </w:pPr>
      <w:r>
        <w:br/>
      </w:r>
      <w:r>
        <w:br/>
      </w:r>
    </w:p>
    <w:bookmarkStart w:id="20" w:name="introduction"/>
    <w:p>
      <w:pPr>
        <w:pStyle w:val="Heading3"/>
      </w:pPr>
      <w:r>
        <w:t xml:space="preserve">1. Introduction</w:t>
      </w:r>
    </w:p>
    <w:p>
      <w:pPr>
        <w:pStyle w:val="FirstParagraph"/>
      </w:pPr>
      <w:r>
        <w:t xml:space="preserve">The purpose of this document is to provide a detailed account of the professional experiences, technical learnings, and administrative observations gained during my internship as a Customs Officer candidate within the bustling trade environment of Thailand Bangkok. As an emerging hub for Southeast Asian commerce, Thailand Bangkok serves as the critical gateway for import and export activities in the region. This report outlines how I transitioned from theoretical knowledge to practical application while adhering to strict regulatory frameworks under Thai law.</w:t>
      </w:r>
    </w:p>
    <w:p>
      <w:pPr>
        <w:pStyle w:val="BodyText"/>
      </w:pPr>
      <w:r>
        <w:t xml:space="preserve">The role of a Customs Officer is pivotal not only in revenue collection but also in national security, public health protection, and the facilitation of legitimate trade. Operating in Thailand Bangkok presented unique challenges due to the high volume of transshipment cargo passing through Suvarnabhumi Airport and the Port of Laem Chabang. This internship report aims to demonstrate competency in customs valuation, tariff classification, risk assessment procedures, and customer service protocols specific to this jurisdiction.</w:t>
      </w:r>
    </w:p>
    <w:bookmarkEnd w:id="20"/>
    <w:bookmarkStart w:id="21" w:name="objectives-of-the-internship"/>
    <w:p>
      <w:pPr>
        <w:pStyle w:val="Heading3"/>
      </w:pPr>
      <w:r>
        <w:t xml:space="preserve">2. Objectives of the Internship</w:t>
      </w:r>
    </w:p>
    <w:p>
      <w:pPr>
        <w:pStyle w:val="FirstParagraph"/>
      </w:pPr>
      <w:r>
        <w:t xml:space="preserve">The primary objectives assigned for this placement were multifaceted. Firstly, I sought to understand the legal framework governing customs operations in Thailand Bangkok, specifically referencing the Customs Act B.E. 2469 and its subsequent amendments. Secondly, I aimed to master the practical application of HS Codes (Harmonized System) within the Thai context for accurate tariff determination.</w:t>
      </w:r>
    </w:p>
    <w:p>
      <w:pPr>
        <w:pStyle w:val="BodyText"/>
      </w:pPr>
      <w:r>
        <w:t xml:space="preserve">Furthermore, a key objective was to observe how modern digitalization tools, such as the Thai Customs e-Declaration system, are utilized in Thailand Bangkok to streamline clearance processes. Finally, I intended to develop soft skills essential for a Customs Officer, including negotiation with brokers during duty disputes and effective communication with importers regarding compliance issues.</w:t>
      </w:r>
    </w:p>
    <w:bookmarkEnd w:id="21"/>
    <w:bookmarkStart w:id="22" w:name="X85b17aa939247551494c38db477f5e0ea656d08"/>
    <w:p>
      <w:pPr>
        <w:pStyle w:val="Heading3"/>
      </w:pPr>
      <w:r>
        <w:t xml:space="preserve">3. Daily Responsibilities and Operational Duties</w:t>
      </w:r>
    </w:p>
    <w:p>
      <w:pPr>
        <w:pStyle w:val="FirstParagraph"/>
      </w:pPr>
      <w:r>
        <w:t xml:space="preserve">Throughout the three-month period in Thailand Bangkok my daily routine as an intern under the supervision of senior Customs Officers involved a mix of desk-based analysis and field inspections. My responsibilities included:</w:t>
      </w:r>
    </w:p>
    <w:p>
      <w:pPr>
        <w:pStyle w:val="BodyText"/>
      </w:pPr>
      <w:r>
        <w:br/>
      </w:r>
    </w:p>
    <w:p>
      <w:pPr>
        <w:numPr>
          <w:ilvl w:val="0"/>
          <w:numId w:val="1001"/>
        </w:numPr>
        <w:pStyle w:val="Compact"/>
      </w:pPr>
      <w:r>
        <w:rPr>
          <w:bCs/>
          <w:b/>
        </w:rPr>
        <w:t xml:space="preserve">Document Verification:</w:t>
      </w:r>
      <w:r>
        <w:t xml:space="preserve"> </w:t>
      </w:r>
      <w:r>
        <w:t xml:space="preserve">Reviewing import/export declarations submitted by freight forwarders. In Thailand Bangkok, accuracy is paramount due to the speed of logistics. I learned to cross-reference commercial invoices, packing lists, and bills of lading against the declared data.</w:t>
      </w:r>
    </w:p>
    <w:p>
      <w:pPr>
        <w:numPr>
          <w:ilvl w:val="0"/>
          <w:numId w:val="1001"/>
        </w:numPr>
        <w:pStyle w:val="Compact"/>
      </w:pPr>
      <w:r>
        <w:rPr>
          <w:bCs/>
          <w:b/>
        </w:rPr>
        <w:t xml:space="preserve">Tariff Classification Assistance:</w:t>
      </w:r>
      <w:r>
        <w:t xml:space="preserve"> </w:t>
      </w:r>
      <w:r>
        <w:t xml:space="preserve">Assisting senior officers in classifying goods using the Thai Customs Tariff. This required deep research into product specifications to ensure correct duty rates were applied, a task that significantly impacts trade costs in Thailand Bangkok.</w:t>
      </w:r>
    </w:p>
    <w:p>
      <w:pPr>
        <w:numPr>
          <w:ilvl w:val="0"/>
          <w:numId w:val="1001"/>
        </w:numPr>
        <w:pStyle w:val="Compact"/>
      </w:pPr>
      <w:r>
        <w:rPr>
          <w:bCs/>
          <w:b/>
        </w:rPr>
        <w:t xml:space="preserve">Risk Analysis Support:</w:t>
      </w:r>
      <w:r>
        <w:t xml:space="preserve"> </w:t>
      </w:r>
      <w:r>
        <w:t xml:space="preserve">Using risk management algorithms provided by the department to flag suspicious shipments. I analyzed patterns indicative of undervaluation or misdeclaration, contributing to the security strategy of Customs Officer teams.</w:t>
      </w:r>
    </w:p>
    <w:p>
      <w:pPr>
        <w:numPr>
          <w:ilvl w:val="0"/>
          <w:numId w:val="1001"/>
        </w:numPr>
        <w:pStyle w:val="Compact"/>
      </w:pPr>
      <w:r>
        <w:rPr>
          <w:bCs/>
          <w:b/>
        </w:rPr>
        <w:t xml:space="preserve">Physical Inspection Coordination:</w:t>
      </w:r>
      <w:r>
        <w:t xml:space="preserve"> </w:t>
      </w:r>
      <w:r>
        <w:t xml:space="preserve">Accompanying officers during physical examinations of cargo containers at warehouses in Thailand Bangkok. This provided firsthand insight into checking for prohibited items, contraband drugs, and agricultural pests.</w:t>
      </w:r>
    </w:p>
    <w:bookmarkEnd w:id="22"/>
    <w:bookmarkStart w:id="23" w:name="key-learnings-and-technical-competencies"/>
    <w:p>
      <w:pPr>
        <w:pStyle w:val="Heading3"/>
      </w:pPr>
      <w:r>
        <w:t xml:space="preserve">4. Key Learnings and Technical Competencies</w:t>
      </w:r>
    </w:p>
    <w:p>
      <w:pPr>
        <w:pStyle w:val="FirstParagraph"/>
      </w:pPr>
      <w:r>
        <w:t xml:space="preserve">The experience of working as a Customs Officer intern in this region has been intellectually rigorous. One of the most significant learnings was the complexity of preferential trade agreements. Thailand Bangkok benefits from various ASEAN Free Trade Area (AFTA) arrangements, and I learned how to verify Certificate of Origin documents to grant duty reductions legitimately.</w:t>
      </w:r>
    </w:p>
    <w:p>
      <w:pPr>
        <w:pStyle w:val="BodyText"/>
      </w:pPr>
      <w:r>
        <w:br/>
      </w:r>
    </w:p>
    <w:p>
      <w:pPr>
        <w:pStyle w:val="BodyText"/>
      </w:pPr>
      <w:r>
        <w:t xml:space="preserve">Moreover, understanding the valuation methods under Article 7 of the WTO Customs Valuation Agreement was crucial. In practice, applying these methods in the dynamic market of Thailand Bangkok required careful judgment. I learned that market fluctuations in Southeast Asia can heavily influence declared values, necessitating robust verification techniques by any diligent Customs Officer.</w:t>
      </w:r>
    </w:p>
    <w:p>
      <w:pPr>
        <w:pStyle w:val="BodyText"/>
      </w:pPr>
      <w:r>
        <w:br/>
      </w:r>
    </w:p>
    <w:p>
      <w:pPr>
        <w:pStyle w:val="BodyText"/>
      </w:pPr>
      <w:r>
        <w:t xml:space="preserve">I also gained proficiency in using specialized software used by the Thai Revenue Department and Customs Department. The integration of data systems allows for real-time monitoring of goods moving through Thailand Bangkok’s ports. Mastering these digital interfaces was essential for efficiency and accuracy in processing thousands of daily transactions.</w:t>
      </w:r>
    </w:p>
    <w:bookmarkEnd w:id="23"/>
    <w:bookmarkStart w:id="24" w:name="challenges-encountered"/>
    <w:p>
      <w:pPr>
        <w:pStyle w:val="Heading3"/>
      </w:pPr>
      <w:r>
        <w:t xml:space="preserve">5. Challenges Encountered</w:t>
      </w:r>
    </w:p>
    <w:p>
      <w:pPr>
        <w:pStyle w:val="FirstParagraph"/>
      </w:pPr>
      <w:r>
        <w:t xml:space="preserve">Navigating the bureaucratic landscape in Thailand Bangkok presented several challenges. Language barriers occasionally arose when communicating with local stakeholders who preferred speaking regional dialects rather than standard English or Thai for business purposes. However, this was mitigated by improved language skills and patience.</w:t>
      </w:r>
    </w:p>
    <w:p>
      <w:pPr>
        <w:pStyle w:val="BodyText"/>
      </w:pPr>
      <w:r>
        <w:br/>
      </w:r>
    </w:p>
    <w:p>
      <w:pPr>
        <w:pStyle w:val="BodyText"/>
      </w:pPr>
      <w:r>
        <w:t xml:space="preserve">Another challenge was the sheer volume of goods processed daily in Thailand Bangkok, which created pressure to clear cargo quickly without compromising security standards. Balancing speed with thoroughness is a core competency of a professional Customs Officer. Additionally, dealing with complex cases involving intellectual property rights violations required keen attention to detail and adherence to strict legal protocols.</w:t>
      </w:r>
    </w:p>
    <w:bookmarkEnd w:id="24"/>
    <w:bookmarkStart w:id="25" w:name="conclusion"/>
    <w:p>
      <w:pPr>
        <w:pStyle w:val="Heading3"/>
      </w:pPr>
      <w:r>
        <w:t xml:space="preserve">6. Conclusion</w:t>
      </w:r>
    </w:p>
    <w:p>
      <w:pPr>
        <w:pStyle w:val="FirstParagraph"/>
      </w:pPr>
      <w:r>
        <w:t xml:space="preserve">In conclusion, this internship report reflects my successful completion of duties as an intern within the framework of the Customs Officer profession in Thailand Bangkok. The exposure provided a holistic view of international trade logistics, regulatory enforcement, and cross-border compliance.</w:t>
      </w:r>
    </w:p>
    <w:p>
      <w:pPr>
        <w:pStyle w:val="BodyText"/>
      </w:pPr>
      <w:r>
        <w:br/>
      </w:r>
    </w:p>
    <w:p>
      <w:pPr>
        <w:pStyle w:val="BodyText"/>
      </w:pPr>
      <w:r>
        <w:t xml:space="preserve">The skills acquired here—ranging from tariff classification to risk assessment—are directly transferable to future roles in customs administration or international supply chain management. The vibrant commercial ecosystem of Thailand Bangkok has served as an ideal training ground for understanding the intricacies of global trade facilitation. I am confident that the foundation built during this internship will support my continued professional development in this vital sector.</w:t>
      </w:r>
    </w:p>
    <w:p>
      <w:pPr>
        <w:pStyle w:val="BodyText"/>
      </w:pPr>
      <w:r>
        <w:rPr>
          <w:iCs/>
          <w:i/>
        </w:rPr>
        <w:t xml:space="preserve">End of Report | Prepared by Intern Candidate | Thailand Bangkok Customs Department</w:t>
      </w:r>
    </w:p>
    <w:p>
      <w:pPr>
        <w:pStyle w:val="BodyText"/>
      </w:pPr>
      <w:r>
        <w:br/>
      </w:r>
      <w:r>
        <w:br/>
      </w:r>
      <w:r>
        <w:br/>
      </w:r>
    </w:p>
    <w:p>
      <w:pPr>
        <w:pStyle w:val="BodyText"/>
      </w:pPr>
      <w:r>
        <w:t xml:space="preserve">Sincerely,[Signature][Printed Name]</w:t>
      </w:r>
      <w:r>
        <w:rPr>
          <w:bCs/>
          <w:b/>
        </w:rPr>
        <w:t xml:space="preserve">Intern, Customs Officer Program</w:t>
      </w:r>
      <w:r>
        <w:br/>
      </w:r>
      <w:r>
        <w:rPr>
          <w:bCs/>
          <w:b/>
        </w:rPr>
        <w:t xml:space="preserve">Thailand Bangkok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dc:title>
  <dc:creator/>
  <dc:language>en</dc:language>
  <cp:keywords/>
  <dcterms:created xsi:type="dcterms:W3CDTF">2026-07-29T13:02:05Z</dcterms:created>
  <dcterms:modified xsi:type="dcterms:W3CDTF">2026-07-29T13:02:05Z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