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Turkey</w:t>
      </w:r>
      <w:r>
        <w:t xml:space="preserve"> </w:t>
      </w:r>
      <w:r>
        <w:t xml:space="preserve">Ankara</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[University/College Name]</w:t>
      </w:r>
    </w:p>
    <w:p>
      <w:pPr>
        <w:pStyle w:val="BodyText"/>
      </w:pPr>
      <w:r>
        <w:rPr>
          <w:bCs/>
          <w:b/>
        </w:rPr>
        <w:t xml:space="preserve">Date of Submission:</w:t>
      </w:r>
      <w:r>
        <w:t xml:space="preserve"> </w:t>
      </w:r>
      <w:r>
        <w:t xml:space="preserve">October 24, 2023</w:t>
      </w:r>
    </w:p>
    <w:p>
      <w:pPr>
        <w:pStyle w:val="BodyText"/>
      </w:pPr>
      <w:r>
        <w:rPr>
          <w:bCs/>
          <w:b/>
        </w:rPr>
        <w:t xml:space="preserve">Location of Internship:</w:t>
      </w:r>
      <w:r>
        <w:t xml:space="preserve">Turkey, Ankara</w:t>
      </w:r>
    </w:p>
    <w:bookmarkStart w:id="27" w:name="internship-report"/>
    <w:p>
      <w:pPr>
        <w:pStyle w:val="Heading1"/>
      </w:pPr>
      <w:r>
        <w:t xml:space="preserve">Internship Report</w:t>
      </w:r>
    </w:p>
    <w:bookmarkStart w:id="26" w:name="Xff4342a3e7f1c7e3a9ac0551a8459b6023d00c4"/>
    <w:p>
      <w:pPr>
        <w:pStyle w:val="Heading2"/>
      </w:pPr>
      <w:r>
        <w:t xml:space="preserve">A Comprehensive Analysis of Customs Officer Duties and Regulatory Frameworks in Turkey Ankara</w:t>
      </w:r>
    </w:p>
    <w:bookmarkStart w:id="20" w:name="introduction-and-executive-summary"/>
    <w:p>
      <w:pPr>
        <w:pStyle w:val="Heading3"/>
      </w:pPr>
      <w:r>
        <w:t xml:space="preserve">1. Introduction and Executive Summary</w:t>
      </w:r>
    </w:p>
    <w:p>
      <w:pPr>
        <w:pStyle w:val="FirstParagraph"/>
      </w:pPr>
      <w:r>
        <w:t xml:space="preserve">The purpose of this Internship Report is to document the practical experiences, theoretical applications, and professional observations gained during a structured training period as a prospective Customs Officer. This report specifically focuses on the operational environment within Turkey Ankara, serving as both the capital city of Turkey and its central administrative hub for customs regulation. The internship was conducted under the auspices of the General Directorate of Customs (Gümrükler Genel Müdürlüğü), providing an invaluable perspective on how international trade laws are enforced at a national level.</w:t>
      </w:r>
    </w:p>
    <w:p>
      <w:pPr>
        <w:pStyle w:val="BodyText"/>
      </w:pPr>
      <w:r>
        <w:t xml:space="preserve">Turkey Ankara represents a critical nexus in global logistics due to its geographical position connecting Europe and Asia. Consequently, the role of the Customs Officer in this region is not merely administrative but pivotal to national security, economic stability, and public health. This document details the daily responsibilities encountered during the internship, highlighting how theoretical knowledge was applied to real-world scenarios involving cargo clearance, risk assessment, and regulatory compliance within Turkey Ankara.</w:t>
      </w:r>
    </w:p>
    <w:bookmarkEnd w:id="20"/>
    <w:bookmarkStart w:id="21" w:name="Xbefdf4ad37c837c24a16eab8d4cc3467056f54b"/>
    <w:p>
      <w:pPr>
        <w:pStyle w:val="Heading3"/>
      </w:pPr>
      <w:r>
        <w:t xml:space="preserve">2. Organizational Context: The Role of Customs in Turkey Ankara</w:t>
      </w:r>
    </w:p>
    <w:p>
      <w:pPr>
        <w:pStyle w:val="FirstParagraph"/>
      </w:pPr>
      <w:r>
        <w:t xml:space="preserve">To understand the function of a Customs Officer in this specific location, one must first appreciate the bureaucratic landscape of Turkey Ankara. As the capital, many high-level decisions regarding trade policy, tariff adjustments, and international agreements are coordinated from here. The customs administration operates with a dual mandate: facilitating legitimate trade while preventing illicit activities such as smuggling, money laundering, and the trafficking of prohibited goods.</w:t>
      </w:r>
    </w:p>
    <w:p>
      <w:pPr>
        <w:pStyle w:val="BodyText"/>
      </w:pPr>
      <w:r>
        <w:t xml:space="preserve">The internship provided insight into the hierarchical structure of the customs offices located in Ankara. Unlike port-based customs administrations which focus heavily on maritime logistics, the offices in Turkey Ankara often deal with land borders connected to major highways and rail networks leading toward Eastern Europe and Central Asia. The environment is characterized by a high volume of commercial trucking traffic, requiring Customs Officers to be proficient in rapid yet thorough inspection techniques.</w:t>
      </w:r>
    </w:p>
    <w:bookmarkEnd w:id="21"/>
    <w:bookmarkStart w:id="22" w:name="X904053d59ac76d245f4e5bd04f2db2f91b43096"/>
    <w:p>
      <w:pPr>
        <w:pStyle w:val="Heading3"/>
      </w:pPr>
      <w:r>
        <w:t xml:space="preserve">3. Core Responsibilities and Daily Operations</w:t>
      </w:r>
    </w:p>
    <w:p>
      <w:pPr>
        <w:pStyle w:val="FirstParagraph"/>
      </w:pPr>
      <w:r>
        <w:t xml:space="preserve">During the internship period, the primary role assigned was that of an Assistant Customs Officer trainee. The following key responsibilities were undertaken:</w:t>
      </w:r>
    </w:p>
    <w:p>
      <w:pPr>
        <w:numPr>
          <w:ilvl w:val="0"/>
          <w:numId w:val="1001"/>
        </w:numPr>
        <w:pStyle w:val="Compact"/>
      </w:pPr>
      <w:r>
        <w:rPr>
          <w:bCs/>
          <w:b/>
        </w:rPr>
        <w:t xml:space="preserve">Documentary Examination:</w:t>
      </w:r>
      <w:r>
        <w:t xml:space="preserve"> </w:t>
      </w:r>
      <w:r>
        <w:t xml:space="preserve">A significant portion of time was spent reviewing Bill of Lading (B/L), Commercial Invoices, Packing Lists, and Certificates of Origin. The objective was to verify that the declared value, classification (using the HS Code system), and origin of goods matched physical manifests. This process is critical for accurate revenue collection.</w:t>
      </w:r>
    </w:p>
    <w:p>
      <w:pPr>
        <w:numPr>
          <w:ilvl w:val="0"/>
          <w:numId w:val="1001"/>
        </w:numPr>
        <w:pStyle w:val="Compact"/>
      </w:pPr>
      <w:r>
        <w:rPr>
          <w:bCs/>
          <w:b/>
        </w:rPr>
        <w:t xml:space="preserve">Risk Analysis Support:</w:t>
      </w:r>
      <w:r>
        <w:t xml:space="preserve"> </w:t>
      </w:r>
      <w:r>
        <w:t xml:space="preserve">Working alongside senior analysts in Turkey Ankara, I observed how risk profiles are generated for incoming shipments. Goods flagged by the automated selection system based on declarant history or commodity type require secondary inspection. Learning to interpret these risk indicators was a crucial part of becoming an effective Customs Officer.</w:t>
      </w:r>
    </w:p>
    <w:p>
      <w:pPr>
        <w:numPr>
          <w:ilvl w:val="0"/>
          <w:numId w:val="1001"/>
        </w:numPr>
        <w:pStyle w:val="Compact"/>
      </w:pPr>
      <w:r>
        <w:rPr>
          <w:bCs/>
          <w:b/>
        </w:rPr>
        <w:t xml:space="preserve">Physical Inspection Assistance:</w:t>
      </w:r>
      <w:r>
        <w:t xml:space="preserve"> </w:t>
      </w:r>
      <w:r>
        <w:t xml:space="preserve">Under direct supervision, I assisted in the physical examination of containers. This involved verifying the count and condition of goods against documentation. Special attention was paid to high-risk commodities such as textiles, electronics, and agricultural products which are frequently subject to anti-dumping duties or phytosanitary regulations.</w:t>
      </w:r>
    </w:p>
    <w:p>
      <w:pPr>
        <w:numPr>
          <w:ilvl w:val="0"/>
          <w:numId w:val="1001"/>
        </w:numPr>
        <w:pStyle w:val="Compact"/>
      </w:pPr>
      <w:r>
        <w:rPr>
          <w:bCs/>
          <w:b/>
        </w:rPr>
        <w:t xml:space="preserve">Tariff Classification and Valuation:</w:t>
      </w:r>
      <w:r>
        <w:t xml:space="preserve"> </w:t>
      </w:r>
      <w:r>
        <w:t xml:space="preserve">A major learning curve involved understanding the complexity of tariff codes. Misclassification can lead to significant revenue loss for the state or illegal overpayment by importers. I learned how to navigate the Turkish customs tariff book and understand valuation methods when transaction values were questionable.</w:t>
      </w:r>
    </w:p>
    <w:bookmarkEnd w:id="22"/>
    <w:bookmarkStart w:id="23" w:name="legal-and-regulatory-framework"/>
    <w:p>
      <w:pPr>
        <w:pStyle w:val="Heading3"/>
      </w:pPr>
      <w:r>
        <w:t xml:space="preserve">4. Legal and Regulatory Framework</w:t>
      </w:r>
    </w:p>
    <w:p>
      <w:pPr>
        <w:pStyle w:val="FirstParagraph"/>
      </w:pPr>
      <w:r>
        <w:t xml:space="preserve">A Customs Officer cannot operate effectively without a deep understanding of the legal framework governing trade in Turkey Ankara. The internship emphasized the importance of Turkish Law No. 4458 on Customs, which is harmonized with European Union customs legislation to facilitate closer economic integration.</w:t>
      </w:r>
    </w:p>
    <w:p>
      <w:pPr>
        <w:pStyle w:val="BodyText"/>
      </w:pPr>
      <w:r>
        <w:t xml:space="preserve">Key legal concepts covered during this period included:</w:t>
      </w:r>
    </w:p>
    <w:p>
      <w:pPr>
        <w:numPr>
          <w:ilvl w:val="0"/>
          <w:numId w:val="1002"/>
        </w:numPr>
        <w:pStyle w:val="Compact"/>
      </w:pPr>
      <w:r>
        <w:rPr>
          <w:bCs/>
          <w:b/>
        </w:rPr>
        <w:t xml:space="preserve">The Authorized Operator (EAE) Status:</w:t>
      </w:r>
      <w:r>
        <w:t xml:space="preserve"> </w:t>
      </w:r>
      <w:r>
        <w:t xml:space="preserve">Understanding the benefits and requirements for companies that have been granted trusted trader status, which allows for simplified customs procedures. This highlights the government's effort to streamline trade for compliant businesses in Turkey Ankara.</w:t>
      </w:r>
    </w:p>
    <w:p>
      <w:pPr>
        <w:numPr>
          <w:ilvl w:val="0"/>
          <w:numId w:val="1002"/>
        </w:numPr>
        <w:pStyle w:val="Compact"/>
      </w:pPr>
      <w:r>
        <w:rPr>
          <w:bCs/>
          <w:b/>
        </w:rPr>
        <w:t xml:space="preserve">VAT and Excise Tax Collection:</w:t>
      </w:r>
      <w:r>
        <w:t xml:space="preserve"> </w:t>
      </w:r>
      <w:r>
        <w:t xml:space="preserve">Customs Officers in Turkey Ankara play a vital role in collecting Value Added Tax (KDV) and special consumption taxes (ÖTV). The internship involved calculating these taxes on imported goods, ensuring that the financial integrity of the Turkish economy is maintained.</w:t>
      </w:r>
    </w:p>
    <w:p>
      <w:pPr>
        <w:numPr>
          <w:ilvl w:val="0"/>
          <w:numId w:val="1002"/>
        </w:numPr>
        <w:pStyle w:val="Compact"/>
      </w:pPr>
      <w:r>
        <w:rPr>
          <w:bCs/>
          <w:b/>
        </w:rPr>
        <w:t xml:space="preserve">Prohibited and Restricted Goods:</w:t>
      </w:r>
      <w:r>
        <w:t xml:space="preserve"> </w:t>
      </w:r>
      <w:r>
        <w:t xml:space="preserve">Knowledge of items banned from entry or requiring specific permits was essential. This included firearms, narcotics, counterfeit pharmaceuticals, and certain agricultural products. The role of a Customs Officer in detecting these items requires high alertness and specialized training.</w:t>
      </w:r>
    </w:p>
    <w:bookmarkEnd w:id="23"/>
    <w:bookmarkStart w:id="24" w:name="challenges-and-ethical-considerations"/>
    <w:p>
      <w:pPr>
        <w:pStyle w:val="Heading3"/>
      </w:pPr>
      <w:r>
        <w:t xml:space="preserve">5. Challenges and Ethical Considerations</w:t>
      </w:r>
    </w:p>
    <w:p>
      <w:pPr>
        <w:pStyle w:val="FirstParagraph"/>
      </w:pPr>
      <w:r>
        <w:t xml:space="preserve">The internship highlighted the immense pressure faced by Customs Officers in Turkey Ankara. With thousands of tons of goods passing through daily, there is a constant tension between speed and thoroughness. One of the most challenging aspects was maintaining objectivity under time pressure. Furthermore, ethical integrity is paramount. Customs Officers are often targets for corruption attempts due to their power to release or hold shipments.</w:t>
      </w:r>
    </w:p>
    <w:p>
      <w:pPr>
        <w:pStyle w:val="BodyText"/>
      </w:pPr>
      <w:r>
        <w:t xml:space="preserve">Strict internal audit mechanisms and digital tracking systems in Turkey Ankara serve as checks against malpractice. During my training, I attended workshops on ethics and anti-corruption strategies, reinforcing the professional standards expected of any Customs Officer. These sessions emphasized that integrity is not just a rule but a core competency required to protect national interests.</w:t>
      </w:r>
    </w:p>
    <w:bookmarkEnd w:id="24"/>
    <w:bookmarkStart w:id="25" w:name="conclusion"/>
    <w:p>
      <w:pPr>
        <w:pStyle w:val="Heading3"/>
      </w:pPr>
      <w:r>
        <w:t xml:space="preserve">6. Conclusion</w:t>
      </w:r>
    </w:p>
    <w:p>
      <w:pPr>
        <w:pStyle w:val="FirstParagraph"/>
      </w:pPr>
      <w:r>
        <w:t xml:space="preserve">In conclusion, this internship as a prospective Customs Officer in Turkey Ankara has been an profoundly educational experience that bridged the gap between academic theory and professional practice. It provided a comprehensive view of the complexities involved in international trade regulation within the capital of Turkey.</w:t>
      </w:r>
    </w:p>
    <w:p>
      <w:pPr>
        <w:pStyle w:val="BodyText"/>
      </w:pPr>
      <w:r>
        <w:t xml:space="preserve">The skills acquired—from documentary verification to risk analysis—have equipped me with the necessary tools to pursue a career in customs administration. I gained a deeper appreciation for the strategic importance of Turkey Ankara as a logistics hub and understood that being a Customs Officer is about far more than collecting taxes; it is about safeguarding national borders, ensuring fair competition, and maintaining public safety.</w:t>
      </w:r>
    </w:p>
    <w:p>
      <w:pPr>
        <w:pStyle w:val="BodyText"/>
      </w:pPr>
      <w:r>
        <w:t xml:space="preserve">I am grateful for the mentorship provided by senior officials in Turkey Ankara, whose expertise was instrumental in shaping my professional development. This report stands as a testament to the rigorous standards of training required for Customs Officers and highlights the vital role they play in Turkey's economic landscape.</w:t>
      </w:r>
    </w:p>
    <w:p>
      <w:pPr>
        <w:pStyle w:val="BodyText"/>
      </w:pPr>
      <w:r>
        <w:t xml:space="preserve">© 2023 [Your Name]. All Rights Reserved. | Internship Report Submitted to [University Name].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Turkey Ankara</dc:title>
  <dc:creator/>
  <dc:language>en</dc:language>
  <cp:keywords/>
  <dcterms:created xsi:type="dcterms:W3CDTF">2026-07-29T09:50:53Z</dcterms:created>
  <dcterms:modified xsi:type="dcterms:W3CDTF">2026-07-29T09:50:53Z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