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Customs</w:t>
      </w:r>
      <w:r>
        <w:t xml:space="preserve"> </w:t>
      </w:r>
      <w:r>
        <w:t xml:space="preserve">Officer</w:t>
      </w:r>
      <w:r>
        <w:t xml:space="preserve"> </w:t>
      </w:r>
      <w:r>
        <w:t xml:space="preserve">Role</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31" w:name="X365113063b74f6c4a39d477835b1b54fe37c63a"/>
    <w:p>
      <w:pPr>
        <w:pStyle w:val="Heading1"/>
      </w:pPr>
      <w:r>
        <w:t xml:space="preserve">Internship Report</w:t>
      </w:r>
      <w:r>
        <w:br/>
      </w:r>
      <w:r>
        <w:t xml:space="preserve">Customs Officer Training &amp; Operational Analysis</w:t>
      </w:r>
    </w:p>
    <w:p>
      <w:pPr>
        <w:pStyle w:val="FirstParagraph"/>
      </w:pPr>
      <w:r>
        <w:rPr>
          <w:bCs/>
          <w:b/>
        </w:rPr>
        <w:t xml:space="preserve">Date:</w:t>
      </w:r>
      <w:r>
        <w:t xml:space="preserve"> </w:t>
      </w:r>
      <w:r>
        <w:t xml:space="preserve">October 24, 2023</w:t>
      </w:r>
      <w:r>
        <w:br/>
      </w:r>
      <w:r>
        <w:rPr>
          <w:bCs/>
          <w:b/>
        </w:rPr>
        <w:t xml:space="preserve">Location:</w:t>
      </w:r>
      <w:r>
        <w:t xml:space="preserve"> </w:t>
      </w:r>
      <w:r>
        <w:t xml:space="preserve">United Kingdom Birmingham</w:t>
      </w:r>
      <w:r>
        <w:br/>
      </w:r>
      <w:r>
        <w:rPr>
          <w:bCs/>
          <w:b/>
        </w:rPr>
        <w:t xml:space="preserve">Rolename:</w:t>
      </w:r>
      <w:r>
        <w:t xml:space="preserve">CustomeOfficerIntern</w:t>
      </w:r>
      <w:r>
        <w:br/>
      </w:r>
      <w:r>
        <w:br/>
      </w:r>
      <w:r>
        <w:t xml:space="preserve">Institution: The Office of His Majesty’s Revenue and Customs (HMRC) Regional Hub.</w:t>
      </w:r>
    </w:p>
    <w:bookmarkStart w:id="20" w:name="section"/>
    <w:p>
      <w:pPr>
        <w:pStyle w:val="Heading2"/>
      </w:pPr>
    </w:p>
    <w:p>
      <w:pPr>
        <w:pStyle w:val="FirstParagraph"/>
      </w:pPr>
      <w:r>
        <w:t xml:space="preserve">1. Executive Summary</w:t>
      </w:r>
    </w:p>
    <w:p>
      <w:pPr>
        <w:pStyle w:val="BodyText"/>
      </w:pPr>
      <w:r>
        <w:t xml:space="preserve">This Internship Report provides a comprehensive analysis of the operational dynamics, regulatory frameworks, and administrative responsibilities encountered during my recent internship as a Customs Officer candidate in United Kingdom Birmingham. The primary objective of this report is to document the practical application of customs legislation within a high-volume regional hub. Birmingham serves as a critical logistical nexus for import and export activities in the Midlands region. Consequently, the role of a</w:t>
      </w:r>
      <w:r>
        <w:t xml:space="preserve"> </w:t>
      </w:r>
      <w:r>
        <w:rPr>
          <w:bCs/>
          <w:b/>
        </w:rPr>
        <w:t xml:space="preserve">Customs</w:t>
      </w:r>
      <w:r>
        <w:t xml:space="preserve"> </w:t>
      </w:r>
      <w:r>
        <w:t xml:space="preserve">professional here is pivotal in ensuring compliance with post-Brexit regulations, securing supply chains, and facilitating legitimate trade while preventing illicit activities.</w:t>
      </w:r>
    </w:p>
    <w:p>
      <w:pPr>
        <w:pStyle w:val="BodyText"/>
      </w:pPr>
      <w:r>
        <w:t xml:space="preserve">The report details the specific tasks undertaken by this</w:t>
      </w:r>
      <w:r>
        <w:t xml:space="preserve"> </w:t>
      </w:r>
      <w:r>
        <w:rPr>
          <w:bCs/>
          <w:b/>
        </w:rPr>
        <w:t xml:space="preserve">Internship Report</w:t>
      </w:r>
      <w:r>
        <w:t xml:space="preserve">, including risk assessment training, documentation verification, and engagement with local freight forwarders. It further evaluates the challenges faced by</w:t>
      </w:r>
      <w:r>
        <w:t xml:space="preserve"> </w:t>
      </w:r>
      <w:r>
        <w:rPr>
          <w:bCs/>
          <w:b/>
        </w:rPr>
        <w:t xml:space="preserve">Customs Officer</w:t>
      </w:r>
      <w:r>
        <w:t xml:space="preserve">s in a post-Brexit environment and offers recommendations for enhancing efficiency within the Birmingham facility.</w:t>
      </w:r>
    </w:p>
    <w:bookmarkEnd w:id="20"/>
    <w:bookmarkStart w:id="21" w:name="section-1"/>
    <w:p>
      <w:pPr>
        <w:pStyle w:val="Heading2"/>
      </w:pPr>
    </w:p>
    <w:p>
      <w:pPr>
        <w:pStyle w:val="FirstParagraph"/>
      </w:pPr>
      <w:r>
        <w:t xml:space="preserve">2. Introduction and Context</w:t>
      </w:r>
    </w:p>
    <w:p>
      <w:pPr>
        <w:pStyle w:val="BodyText"/>
      </w:pPr>
      <w:r>
        <w:t xml:space="preserve">The landscape of international trade has undergone significant transformation, particularly following the United Kingdom’s departure from the European Union. As a result, the responsibilities associated with being a</w:t>
      </w:r>
      <w:r>
        <w:t xml:space="preserve"> </w:t>
      </w:r>
      <w:r>
        <w:rPr>
          <w:bCs/>
          <w:b/>
        </w:rPr>
        <w:t xml:space="preserve">Customs Officer</w:t>
      </w:r>
      <w:r>
        <w:t xml:space="preserve"> </w:t>
      </w:r>
      <w:r>
        <w:t xml:space="preserve">have expanded beyond traditional revenue collection to include rigorous border security checks and compliance monitoring.</w:t>
      </w:r>
    </w:p>
    <w:p>
      <w:pPr>
        <w:pStyle w:val="BodyText"/>
      </w:pPr>
      <w:r>
        <w:t xml:space="preserve">Birmingham, located in the heart of England's West Midlands, is home to major distribution centers and airports that handle substantial volumes of international cargo. The choice to conduct this internship in</w:t>
      </w:r>
      <w:r>
        <w:t xml:space="preserve"> </w:t>
      </w:r>
      <w:r>
        <w:rPr>
          <w:bCs/>
          <w:b/>
        </w:rPr>
        <w:t xml:space="preserve">United Kingdom Birmingham</w:t>
      </w:r>
      <w:r>
        <w:t xml:space="preserve"> </w:t>
      </w:r>
      <w:r>
        <w:t xml:space="preserve">was strategic. This location offers a unique microcosm of the broader challenges faced by HMRC across the nation. The concentration of logistics companies in Birmingham means that any inefficiencies or regulatory breaches are immediately apparent, providing an excellent environment for learning and professional development.</w:t>
      </w:r>
    </w:p>
    <w:bookmarkEnd w:id="21"/>
    <w:bookmarkStart w:id="22" w:name="section-2"/>
    <w:p>
      <w:pPr>
        <w:pStyle w:val="Heading2"/>
      </w:pPr>
    </w:p>
    <w:p>
      <w:pPr>
        <w:pStyle w:val="FirstParagraph"/>
      </w:pPr>
      <w:r>
        <w:t xml:space="preserve">3. Objectives of the Internship</w:t>
      </w:r>
    </w:p>
    <w:p>
      <w:pPr>
        <w:pStyle w:val="BodyText"/>
      </w:pPr>
      <w:r>
        <w:t xml:space="preserve">The internship was designed to bridge the gap between academic theory and practical application. The specific objectives included:</w:t>
      </w:r>
    </w:p>
    <w:p>
      <w:pPr>
        <w:numPr>
          <w:ilvl w:val="0"/>
          <w:numId w:val="1001"/>
        </w:numPr>
        <w:pStyle w:val="Compact"/>
      </w:pPr>
      <w:r>
        <w:t xml:space="preserve">To gain a thorough understanding of UK Customs legislation, including the Tariff and VAT regulations.</w:t>
      </w:r>
    </w:p>
    <w:p>
      <w:pPr>
        <w:numPr>
          <w:ilvl w:val="0"/>
          <w:numId w:val="1001"/>
        </w:numPr>
        <w:pStyle w:val="Compact"/>
      </w:pPr>
      <w:r>
        <w:t xml:space="preserve">To observe and assist in the declaration processing workflow for goods entering or leaving the country through Birmingham ports.</w:t>
      </w:r>
    </w:p>
    <w:p>
      <w:pPr>
        <w:numPr>
          <w:ilvl w:val="0"/>
          <w:numId w:val="1001"/>
        </w:numPr>
        <w:pStyle w:val="Compact"/>
      </w:pPr>
      <w:r>
        <w:t xml:space="preserve">To develop skills in risk analysis and targeting mechanisms used by a</w:t>
      </w:r>
      <w:r>
        <w:t xml:space="preserve"> </w:t>
      </w:r>
      <w:r>
        <w:rPr>
          <w:bCs/>
          <w:b/>
        </w:rPr>
        <w:t xml:space="preserve">Customs Officer</w:t>
      </w:r>
      <w:r>
        <w:t xml:space="preserve"> </w:t>
      </w:r>
      <w:r>
        <w:t xml:space="preserve">to identify suspicious shipments.</w:t>
      </w:r>
    </w:p>
    <w:p>
      <w:pPr>
        <w:numPr>
          <w:ilvl w:val="0"/>
          <w:numId w:val="1001"/>
        </w:numPr>
        <w:pStyle w:val="Compact"/>
      </w:pPr>
      <w:r>
        <w:t xml:space="preserve">To understand the administrative procedures involved in customs clearance, specifically within the context of the United Kingdom’s new border control systems.</w:t>
      </w:r>
    </w:p>
    <w:bookmarkEnd w:id="22"/>
    <w:bookmarkStart w:id="26" w:name="section-3"/>
    <w:p>
      <w:pPr>
        <w:pStyle w:val="Heading2"/>
      </w:pPr>
    </w:p>
    <w:p>
      <w:pPr>
        <w:pStyle w:val="FirstParagraph"/>
      </w:pPr>
      <w:r>
        <w:t xml:space="preserve">. Daily Activities and Responsibilities</w:t>
      </w:r>
    </w:p>
    <w:p>
      <w:pPr>
        <w:pStyle w:val="BodyText"/>
      </w:pPr>
      <w:r>
        <w:t xml:space="preserve">The core of this Internship Report focuses on day-to-day activities. While a fully qualified</w:t>
      </w:r>
      <w:r>
        <w:t xml:space="preserve"> </w:t>
      </w:r>
      <w:r>
        <w:rPr>
          <w:bCs/>
          <w:b/>
        </w:rPr>
        <w:t xml:space="preserve">Customs Officer</w:t>
      </w:r>
      <w:r>
        <w:t xml:space="preserve"> </w:t>
      </w:r>
      <w:r>
        <w:t xml:space="preserve">has enforcement powers, interns were primarily tasked with observational support and administrative assistance under strict supervision.</w:t>
      </w:r>
    </w:p>
    <w:bookmarkStart w:id="23" w:name="section-4"/>
    <w:p>
      <w:pPr>
        <w:pStyle w:val="Heading3"/>
      </w:pPr>
    </w:p>
    <w:p>
      <w:pPr>
        <w:pStyle w:val="FirstParagraph"/>
      </w:pPr>
      <w:r>
        <w:t xml:space="preserve">.1 Documentation Verification</w:t>
      </w:r>
    </w:p>
    <w:p>
      <w:pPr>
        <w:pStyle w:val="BodyText"/>
      </w:pPr>
      <w:r>
        <w:t xml:space="preserve">A significant portion of the time in Birmingham was spent reviewing Import Control System (ICS2) entries. We learned to cross-reference commercial invoices with packing lists and certificates of origin. This process is critical for determining the correct duty rates and ensuring that goods comply with safety standards.</w:t>
      </w:r>
    </w:p>
    <w:bookmarkEnd w:id="23"/>
    <w:bookmarkStart w:id="24" w:name="section-5"/>
    <w:p>
      <w:pPr>
        <w:pStyle w:val="Heading3"/>
      </w:pPr>
    </w:p>
    <w:p>
      <w:pPr>
        <w:pStyle w:val="FirstParagraph"/>
      </w:pPr>
      <w:r>
        <w:t xml:space="preserve">.2 Risk Assessment Training</w:t>
      </w:r>
    </w:p>
    <w:p>
      <w:pPr>
        <w:pStyle w:val="BodyText"/>
      </w:pPr>
      <w:r>
        <w:t xml:space="preserve">Interns were introduced to the targeting systems used by HMRC in</w:t>
      </w:r>
      <w:r>
        <w:t xml:space="preserve"> </w:t>
      </w:r>
      <w:r>
        <w:rPr>
          <w:bCs/>
          <w:b/>
        </w:rPr>
        <w:t xml:space="preserve">United Kingdom Birmingham</w:t>
      </w:r>
      <w:r>
        <w:t xml:space="preserve">. We learned how algorithms flag shipments based on origin, commodity type, and trader history. This training highlighted the analytical skills required of a modern Customs Officer, who must interpret data rather than simply inspect physical goods.</w:t>
      </w:r>
    </w:p>
    <w:bookmarkEnd w:id="24"/>
    <w:bookmarkStart w:id="25" w:name="section-6"/>
    <w:p>
      <w:pPr>
        <w:pStyle w:val="Heading3"/>
      </w:pPr>
    </w:p>
    <w:p>
      <w:pPr>
        <w:pStyle w:val="FirstParagraph"/>
      </w:pPr>
      <w:r>
        <w:t xml:space="preserve">.3 Stakeholder Engagement</w:t>
      </w:r>
    </w:p>
    <w:p>
      <w:pPr>
        <w:pStyle w:val="BodyText"/>
      </w:pPr>
      <w:r>
        <w:t xml:space="preserve">We attended meetings with local freight forwarders in the Birmingham area to understand their pain points regarding customs declarations. This interaction provided insight into the real-world impact of regulatory changes on small and medium-sized enterprises (SMEs).</w:t>
      </w:r>
    </w:p>
    <w:bookmarkEnd w:id="25"/>
    <w:bookmarkEnd w:id="26"/>
    <w:bookmarkStart w:id="27" w:name="section-7"/>
    <w:p>
      <w:pPr>
        <w:pStyle w:val="Heading2"/>
      </w:pPr>
    </w:p>
    <w:p>
      <w:pPr>
        <w:pStyle w:val="FirstParagraph"/>
      </w:pPr>
      <w:r>
        <w:t xml:space="preserve">5. Key Observations</w:t>
      </w:r>
    </w:p>
    <w:p>
      <w:pPr>
        <w:pStyle w:val="BodyText"/>
      </w:pPr>
      <w:r>
        <w:t xml:space="preserve">The experience in Birmingham has highlighted several critical themes relevant to the role of a</w:t>
      </w:r>
      <w:r>
        <w:t xml:space="preserve"> </w:t>
      </w:r>
      <w:r>
        <w:rPr>
          <w:bCs/>
          <w:b/>
        </w:rPr>
        <w:t xml:space="preserve">Customs Officer</w:t>
      </w:r>
      <w:r>
        <w:t xml:space="preserve">.</w:t>
      </w:r>
    </w:p>
    <w:p>
      <w:pPr>
        <w:numPr>
          <w:ilvl w:val="0"/>
          <w:numId w:val="1002"/>
        </w:numPr>
        <w:pStyle w:val="Compact"/>
      </w:pPr>
      <w:r>
        <w:rPr>
          <w:bCs/>
          <w:b/>
        </w:rPr>
        <w:t xml:space="preserve">Digital Transformation:</w:t>
      </w:r>
      <w:r>
        <w:t xml:space="preserve">The shift toward digital customs clearance is accelerating. However, technical issues at the border continue to cause delays. The internship revealed that many traders in Birmingham are still adapting to new digital filing requirements.</w:t>
      </w:r>
    </w:p>
    <w:p>
      <w:pPr>
        <w:numPr>
          <w:ilvl w:val="0"/>
          <w:numId w:val="1002"/>
        </w:numPr>
        <w:pStyle w:val="Compact"/>
      </w:pPr>
      <w:r>
        <w:rPr>
          <w:bCs/>
          <w:b/>
        </w:rPr>
        <w:t xml:space="preserve">Inter-Agency Cooperation:</w:t>
      </w:r>
      <w:r>
        <w:t xml:space="preserve">Effective collaboration with Border Force and other law enforcement agencies is essential. In a busy hub like</w:t>
      </w:r>
      <w:r>
        <w:t xml:space="preserve"> </w:t>
      </w:r>
      <w:r>
        <w:rPr>
          <w:bCs/>
          <w:b/>
        </w:rPr>
        <w:t xml:space="preserve">United Kingdom Birmingham</w:t>
      </w:r>
      <w:r>
        <w:t xml:space="preserve">, information sharing is key to intercepting prohibited goods.</w:t>
      </w:r>
    </w:p>
    <w:p>
      <w:pPr>
        <w:numPr>
          <w:ilvl w:val="0"/>
          <w:numId w:val="1002"/>
        </w:numPr>
        <w:pStyle w:val="Compact"/>
      </w:pPr>
      <w:r>
        <w:rPr>
          <w:bCs/>
          <w:b/>
        </w:rPr>
        <w:t xml:space="preserve">Economic Impact:</w:t>
      </w:r>
      <w:r>
        <w:t xml:space="preserve">The cost of compliance has increased for businesses. A major part of the Customs Officer's role now involves guiding traders to ensure they remain compliant without inadvertently stifling local economic growth.</w:t>
      </w:r>
    </w:p>
    <w:bookmarkEnd w:id="27"/>
    <w:bookmarkStart w:id="28" w:name="section-8"/>
    <w:p>
      <w:pPr>
        <w:pStyle w:val="Heading2"/>
      </w:pPr>
    </w:p>
    <w:p>
      <w:pPr>
        <w:pStyle w:val="FirstParagraph"/>
      </w:pPr>
      <w:r>
        <w:t xml:space="preserve">6. Challenges Encountered</w:t>
      </w:r>
    </w:p>
    <w:p>
      <w:pPr>
        <w:pStyle w:val="BodyText"/>
      </w:pPr>
      <w:r>
        <w:t xml:space="preserve">The transition period following Brexit presented significant challenges for both officers and traders. The primary difficulty observed was the complexity of new rules of origin documentation. As an intern, I witnessed cases where declarations were rejected due to minor errors, causing bottlenecks in the Birmingham logistics chain.</w:t>
      </w:r>
    </w:p>
    <w:p>
      <w:pPr>
        <w:pStyle w:val="BodyText"/>
      </w:pPr>
      <w:r>
        <w:t xml:space="preserve">Furthermore, the volume of trade requires immense attention to detail. Fatigue can become a factor during peak hours at customs offices in</w:t>
      </w:r>
      <w:r>
        <w:t xml:space="preserve"> </w:t>
      </w:r>
      <w:r>
        <w:rPr>
          <w:bCs/>
          <w:b/>
        </w:rPr>
        <w:t xml:space="preserve">United Kingdom Birmingham</w:t>
      </w:r>
      <w:r>
        <w:t xml:space="preserve">, potentially leading to errors in judgment. This underscores the need for robust staffing levels and continuous training programs for all Customs Officers.</w:t>
      </w:r>
    </w:p>
    <w:bookmarkEnd w:id="28"/>
    <w:bookmarkStart w:id="29" w:name="section-9"/>
    <w:p>
      <w:pPr>
        <w:pStyle w:val="Heading2"/>
      </w:pPr>
    </w:p>
    <w:p>
      <w:pPr>
        <w:pStyle w:val="FirstParagraph"/>
      </w:pPr>
      <w:r>
        <w:t xml:space="preserve">7. Conclusion and Recommendations</w:t>
      </w:r>
    </w:p>
    <w:p>
      <w:pPr>
        <w:pStyle w:val="BodyText"/>
      </w:pPr>
      <w:r>
        <w:t xml:space="preserve">In conclusion, this internship has provided invaluable insights into the multifaceted role of a</w:t>
      </w:r>
      <w:r>
        <w:t xml:space="preserve"> </w:t>
      </w:r>
      <w:r>
        <w:rPr>
          <w:bCs/>
          <w:b/>
        </w:rPr>
        <w:t xml:space="preserve">Customs Officer</w:t>
      </w:r>
      <w:r>
        <w:t xml:space="preserve">. The experience in</w:t>
      </w:r>
      <w:r>
        <w:t xml:space="preserve"> </w:t>
      </w:r>
      <w:r>
        <w:rPr>
          <w:bCs/>
          <w:b/>
        </w:rPr>
        <w:t xml:space="preserve">United Kingdom Birmingham</w:t>
      </w:r>
      <w:r>
        <w:t xml:space="preserve"> </w:t>
      </w:r>
      <w:r>
        <w:t xml:space="preserve">demonstrated that customs work is no longer just about collecting duties; it is about facilitating safe and efficient global trade while protecting national security.</w:t>
      </w:r>
    </w:p>
    <w:p>
      <w:pPr>
        <w:pStyle w:val="BodyText"/>
      </w:pPr>
      <w:r>
        <w:t xml:space="preserve">To improve the efficiency of future operations, this Internship Report recommends the following:</w:t>
      </w:r>
    </w:p>
    <w:p>
      <w:pPr>
        <w:numPr>
          <w:ilvl w:val="0"/>
          <w:numId w:val="1003"/>
        </w:numPr>
        <w:pStyle w:val="Compact"/>
      </w:pPr>
      <w:r>
        <w:rPr>
          <w:bCs/>
          <w:b/>
        </w:rPr>
        <w:t xml:space="preserve">Enhanced Training Programs:</w:t>
      </w:r>
      <w:r>
        <w:t xml:space="preserve">HMRC should invest in more comprehensive training modules specifically designed for post-Brexit regulations, focusing on practical case studies from regions like Birmingham.</w:t>
      </w:r>
    </w:p>
    <w:p>
      <w:pPr>
        <w:numPr>
          <w:ilvl w:val="0"/>
          <w:numId w:val="1003"/>
        </w:numPr>
        <w:pStyle w:val="Compact"/>
      </w:pPr>
      <w:r>
        <w:rPr>
          <w:bCs/>
          <w:b/>
        </w:rPr>
        <w:t xml:space="preserve">Digital Support Tools:</w:t>
      </w:r>
      <w:r>
        <w:t xml:space="preserve"> </w:t>
      </w:r>
      <w:r>
        <w:t xml:space="preserve">The development of user-friendly digital tools for traders could reduce administrative burdens and error rates.</w:t>
      </w:r>
    </w:p>
    <w:p>
      <w:pPr>
        <w:numPr>
          <w:ilvl w:val="0"/>
          <w:numId w:val="1003"/>
        </w:numPr>
        <w:pStyle w:val="Compact"/>
      </w:pPr>
      <w:r>
        <w:t xml:space="preserve">Increased Staffing: To manage the workload effectively in high-volume areas, additional personnel should be allocated to processing desks.</w:t>
      </w:r>
    </w:p>
    <w:bookmarkEnd w:id="29"/>
    <w:bookmarkStart w:id="30" w:name="section-10"/>
    <w:p>
      <w:pPr>
        <w:pStyle w:val="Heading2"/>
      </w:pPr>
    </w:p>
    <w:p>
      <w:pPr>
        <w:pStyle w:val="FirstParagraph"/>
      </w:pPr>
      <w:r>
        <w:t xml:space="preserve">8. Final Reflections</w:t>
      </w:r>
    </w:p>
    <w:p>
      <w:pPr>
        <w:pStyle w:val="BodyText"/>
      </w:pPr>
      <w:r>
        <w:t xml:space="preserve">The internship concluded with a deepened respect for the complexity of international trade law. The opportunity to learn alongside experienced</w:t>
      </w:r>
      <w:r>
        <w:t xml:space="preserve"> </w:t>
      </w:r>
      <w:r>
        <w:rPr>
          <w:bCs/>
          <w:b/>
        </w:rPr>
        <w:t xml:space="preserve">Customs Officer</w:t>
      </w:r>
      <w:r>
        <w:t xml:space="preserve">s in</w:t>
      </w:r>
      <w:r>
        <w:t xml:space="preserve"> </w:t>
      </w:r>
      <w:r>
        <w:rPr>
          <w:bCs/>
          <w:b/>
        </w:rPr>
        <w:t xml:space="preserve">United Kingdom Birmingham</w:t>
      </w:r>
      <w:r>
        <w:t xml:space="preserve"> </w:t>
      </w:r>
      <w:r>
        <w:t xml:space="preserve">has been professionally enriching. It has clarified my career aspirations and equipped me with a practical understanding of how regulatory frameworks impact global commerce.</w:t>
      </w:r>
    </w:p>
    <w:p>
      <w:pPr>
        <w:pStyle w:val="BodyText"/>
      </w:pPr>
      <w:r>
        <w:t xml:space="preserve">This document serves as a testament to the rigorous standards maintained by HMRC and the dedication required to uphold them. The skills acquired during this Internship Report will undoubtedly contribute to future professional endeavors in customs administration, logistics, or international law.</w:t>
      </w:r>
    </w:p>
    <w:p>
      <w:pPr>
        <w:pStyle w:val="BodyText"/>
      </w:pPr>
      <w:r>
        <w:rPr>
          <w:bCs/>
          <w:b/>
        </w:rPr>
        <w:t xml:space="preserve">End of Document</w:t>
      </w:r>
      <w:r>
        <w:br/>
      </w:r>
      <w:r>
        <w:t xml:space="preserve">Prepared for Academic and Professional Review.</w:t>
      </w:r>
      <w:r>
        <w:br/>
      </w:r>
      <w:r>
        <w:t xml:space="preserve">All references to "United Kingdom Birmingham" and "Customs Officer" reflect the specific scope of this internship.</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Customs Officer Role in United Kingdom Birmingham</dc:title>
  <dc:creator/>
  <dc:language>en</dc:language>
  <cp:keywords/>
  <dcterms:created xsi:type="dcterms:W3CDTF">2026-07-29T16:17:19Z</dcterms:created>
  <dcterms:modified xsi:type="dcterms:W3CDTF">2026-07-29T16:17:19Z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