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Venezuela</w:t>
      </w:r>
      <w:r>
        <w:t xml:space="preserve"> </w:t>
      </w:r>
      <w:r>
        <w:t xml:space="preserve">Caracas</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Institution:</w:t>
      </w:r>
      <w:r>
        <w:t xml:space="preserve">The National Service for Integrated Administration of Customs and Tax Administration (SENIAT)</w:t>
      </w:r>
      <w:r>
        <w:br/>
      </w:r>
      <w:r>
        <w:rPr>
          <w:bCs/>
          <w:b/>
        </w:rPr>
        <w:t xml:space="preserve">Location:</w:t>
      </w:r>
      <w:r>
        <w:t xml:space="preserve"> </w:t>
      </w:r>
      <w:r>
        <w:t xml:space="preserve">Venezuela Caracas</w:t>
      </w:r>
      <w:r>
        <w:br/>
      </w:r>
      <w:r>
        <w:rPr>
          <w:bCs/>
          <w:b/>
        </w:rPr>
        <w:t xml:space="preserve">Position Held:</w:t>
      </w:r>
      <w:r>
        <w:t xml:space="preserve"> </w:t>
      </w:r>
      <w:r>
        <w:rPr>
          <w:iCs/>
          <w:i/>
        </w:rPr>
        <w:t xml:space="preserve">Internship</w:t>
      </w:r>
      <w:r>
        <w:t xml:space="preserve"> </w:t>
      </w:r>
      <w:r>
        <w:t xml:space="preserve">/ Junior</w:t>
      </w:r>
      <w:r>
        <w:t xml:space="preserve"> </w:t>
      </w:r>
      <w:r>
        <w:rPr>
          <w:iCs/>
          <w:i/>
        </w:rPr>
        <w:t xml:space="preserve">Customs Officer</w:t>
      </w:r>
    </w:p>
    <w:bookmarkStart w:id="20" w:name="X7d3939d1cb50b011ead4b259c6cfaeceee61e46"/>
    <w:p>
      <w:pPr>
        <w:pStyle w:val="Heading2"/>
      </w:pPr>
      <w:r>
        <w:t xml:space="preserve">I. Introduction and Contextual Background</w:t>
      </w:r>
    </w:p>
    <w:p>
      <w:pPr>
        <w:pStyle w:val="FirstParagraph"/>
      </w:pPr>
      <w:r>
        <w:t xml:space="preserve">The primary objective of this document is to detail the practical experiences, academic findings, and professional development achieved during a comprehensive internship program designed for aspiring Customs Officers. This report focuses specifically on the operational dynamics within Venezuela Caracas, a critical hub for international trade in South America. The</w:t>
      </w:r>
      <w:r>
        <w:t xml:space="preserve"> </w:t>
      </w:r>
      <w:r>
        <w:rPr>
          <w:iCs/>
          <w:i/>
        </w:rPr>
        <w:t xml:space="preserve">Internship Report</w:t>
      </w:r>
      <w:r>
        <w:t xml:space="preserve"> </w:t>
      </w:r>
      <w:r>
        <w:t xml:space="preserve">serves as both an academic requirement and a professional portfolio piece that highlights the complexities of border control, tax collection, and regulatory compliance in one of the most challenging economic environments globally.</w:t>
      </w:r>
      <w:r>
        <w:t xml:space="preserve"> </w:t>
      </w:r>
      <w:r>
        <w:t xml:space="preserve">Venezuela Caracas acts not only as the political capital but also as a central node for import-export logistics due to its strategic location near major maritime routes. For any</w:t>
      </w:r>
      <w:r>
        <w:t xml:space="preserve"> </w:t>
      </w:r>
      <w:r>
        <w:rPr>
          <w:iCs/>
          <w:i/>
        </w:rPr>
        <w:t xml:space="preserve">Customs Officer</w:t>
      </w:r>
      <w:r>
        <w:t xml:space="preserve"> </w:t>
      </w:r>
      <w:r>
        <w:t xml:space="preserve">candidate, understanding the local context is paramount. The internship was conducted under strict supervision at one of the main administrative offices in Caracas, where officers manage documentation related to vehicle imports, consumer goods clearance, and regulated substance tracking.</w:t>
      </w:r>
    </w:p>
    <w:bookmarkEnd w:id="20"/>
    <w:bookmarkStart w:id="21" w:name="ii.-objectives-of-the-internship"/>
    <w:p>
      <w:pPr>
        <w:pStyle w:val="Heading2"/>
      </w:pPr>
      <w:r>
        <w:t xml:space="preserve">II. Objectives of the Internship</w:t>
      </w:r>
    </w:p>
    <w:p>
      <w:pPr>
        <w:pStyle w:val="FirstParagraph"/>
      </w:pPr>
      <w:r>
        <w:t xml:space="preserve">The core objectives of this</w:t>
      </w:r>
      <w:r>
        <w:t xml:space="preserve"> </w:t>
      </w:r>
      <w:r>
        <w:rPr>
          <w:iCs/>
          <w:i/>
        </w:rPr>
        <w:t xml:space="preserve">Internship Report</w:t>
      </w:r>
      <w:r>
        <w:t xml:space="preserve"> </w:t>
      </w:r>
      <w:r>
        <w:t xml:space="preserve">are threefold:</w:t>
      </w:r>
      <w:r>
        <w:t xml:space="preserve"> </w:t>
      </w:r>
      <w:r>
        <w:t xml:space="preserve">1. To bridge theoretical knowledge gained in academic settings with the practical application of customs laws in Venezuela Caracas.</w:t>
      </w:r>
      <w:r>
        <w:t xml:space="preserve"> </w:t>
      </w:r>
      <w:r>
        <w:t xml:space="preserve">2. To develop proficiency as a future</w:t>
      </w:r>
      <w:r>
        <w:t xml:space="preserve"> </w:t>
      </w:r>
      <w:r>
        <w:rPr>
          <w:iCs/>
          <w:i/>
        </w:rPr>
        <w:t xml:space="preserve">Customs Officer by analyzing real-world cases of tariff classification and valuation disputes.</w:t>
      </w:r>
      <w:r>
        <w:rPr>
          <w:iCs/>
          <w:i/>
        </w:rPr>
        <w:t xml:space="preserve"> </w:t>
      </w:r>
      <w:r>
        <w:rPr>
          <w:iCs/>
          <w:i/>
        </w:rPr>
        <w:t xml:space="preserve">3. To contribute to the efficiency of current operations within the SENIAT framework by assisting senior officers in data entry, preliminary document review, and public liaison duties regarding import regulations.</w:t>
      </w:r>
    </w:p>
    <w:bookmarkEnd w:id="21"/>
    <w:bookmarkStart w:id="22" w:name="iii.-methodology-and-daily-operations"/>
    <w:p>
      <w:pPr>
        <w:pStyle w:val="Heading2"/>
      </w:pPr>
      <w:r>
        <w:t xml:space="preserve">III. Methodology and Daily Operations</w:t>
      </w:r>
    </w:p>
    <w:p>
      <w:pPr>
        <w:pStyle w:val="FirstParagraph"/>
      </w:pPr>
      <w:r>
        <w:t xml:space="preserve">During the tenure of this internship in Venezuela Caracas, daily operations were structured around four key pillars: Documentation Analysis, Risk Management Support, Public Service Assistance, and Legal Compliance Monitoring.</w:t>
      </w:r>
      <w:r>
        <w:t xml:space="preserve"> </w:t>
      </w:r>
      <w:r>
        <w:t xml:space="preserve">**A. Documentation Analysis**</w:t>
      </w:r>
      <w:r>
        <w:t xml:space="preserve"> </w:t>
      </w:r>
      <w:r>
        <w:t xml:space="preserve">A significant portion of time as a</w:t>
      </w:r>
      <w:r>
        <w:t xml:space="preserve"> </w:t>
      </w:r>
      <w:r>
        <w:rPr>
          <w:iCs/>
          <w:i/>
        </w:rPr>
        <w:t xml:space="preserve">Customs Officer</w:t>
      </w:r>
      <w:r>
        <w:t xml:space="preserve"> </w:t>
      </w:r>
      <w:r>
        <w:t xml:space="preserve">trainee was dedicated to reviewing Import Licenses (LAI) and customs declarations. In Venezuela Caracas, the bureaucratic process can be extensive due to foreign exchange controls that have historically affected trade flows. I assisted senior agents in verifying the accuracy of commercial invoices against physical manifests. This required a keen eye for detail, as discrepancies often led to heavy fines or seizure of goods. Understanding the specific terminology used in Venezuelan customs law was essential for accurate classification under the Common Nomenclature of the Southern Common Market (MERCOSUR), which Venezuela historically adheres to in its tariff structures.</w:t>
      </w:r>
      <w:r>
        <w:t xml:space="preserve"> </w:t>
      </w:r>
      <w:r>
        <w:t xml:space="preserve">**B. Risk Management Support**</w:t>
      </w:r>
      <w:r>
        <w:t xml:space="preserve"> </w:t>
      </w:r>
      <w:r>
        <w:t xml:space="preserve">Modern customs administration relies heavily on risk management systems to identify high-risk shipments before they reach the border or warehouse zones in Caracas. I observed and participated in meetings where data analytics were used to flag suspicious transactions, such as undervalued imports or misclassified goods intended to evade taxes. This aspect of the</w:t>
      </w:r>
      <w:r>
        <w:t xml:space="preserve"> </w:t>
      </w:r>
      <w:r>
        <w:rPr>
          <w:iCs/>
          <w:i/>
        </w:rPr>
        <w:t xml:space="preserve">Internship Report</w:t>
      </w:r>
      <w:r>
        <w:t xml:space="preserve"> </w:t>
      </w:r>
      <w:r>
        <w:t xml:space="preserve">highlights how technology is increasingly vital for a</w:t>
      </w:r>
      <w:r>
        <w:t xml:space="preserve"> </w:t>
      </w:r>
      <w:r>
        <w:rPr>
          <w:iCs/>
          <w:i/>
        </w:rPr>
        <w:t xml:space="preserve">Customs Officer in maintaining fiscal integrity within Venezuela Caracas.</w:t>
      </w:r>
      <w:r>
        <w:rPr>
          <w:iCs/>
          <w:i/>
        </w:rPr>
        <w:t xml:space="preserve"> </w:t>
      </w:r>
      <w:r>
        <w:rPr>
          <w:iCs/>
          <w:i/>
        </w:rPr>
        <w:t xml:space="preserve">**C. Public Service and Liaison**</w:t>
      </w:r>
      <w:r>
        <w:rPr>
          <w:iCs/>
          <w:i/>
        </w:rPr>
        <w:t xml:space="preserve"> </w:t>
      </w:r>
      <w:r>
        <w:rPr>
          <w:iCs/>
          <w:i/>
        </w:rPr>
        <w:t xml:space="preserve">As the face of government regulation, a</w:t>
      </w:r>
      <w:r>
        <w:rPr>
          <w:iCs/>
          <w:i/>
        </w:rPr>
        <w:t xml:space="preserve"> </w:t>
      </w:r>
      <w:r>
        <w:rPr>
          <w:iCs/>
          <w:i/>
          <w:iCs/>
          <w:i/>
        </w:rPr>
        <w:t xml:space="preserve">Customs Officer must possess strong communication skills. In Venezuela Caracas, importers frequently visited the office seeking clarity on why their goods were held up or requiring specific permits for regulated items like medical supplies or construction materials. My role involved explaining these procedures to frustrated clients, translating complex legal jargon into understandable language. This experience underscored the importance of empathy and patience in public administration roles.</w:t>
      </w:r>
    </w:p>
    <w:bookmarkEnd w:id="22"/>
    <w:bookmarkStart w:id="23" w:name="X0e2b842c8928b8f66bc5510484ef457b65b810e"/>
    <w:p>
      <w:pPr>
        <w:pStyle w:val="Heading2"/>
      </w:pPr>
      <w:r>
        <w:t xml:space="preserve">IV. Challenges Encountered in Venezuela Caracas</w:t>
      </w:r>
    </w:p>
    <w:p>
      <w:pPr>
        <w:pStyle w:val="FirstParagraph"/>
      </w:pPr>
      <w:r>
        <w:t xml:space="preserve">Operating as an intern within the customs framework of Venezuela Caracas presented unique challenges that are distinct from other jurisdictions. The economic volatility in the region creates an environment where black-market trading and informal currency exchanges sometimes intersect with legitimate trade, requiring</w:t>
      </w:r>
      <w:r>
        <w:t xml:space="preserve"> </w:t>
      </w:r>
      <w:r>
        <w:rPr>
          <w:iCs/>
          <w:i/>
        </w:rPr>
        <w:t xml:space="preserve">Customs Officers to remain vigilant against fraud.</w:t>
      </w:r>
      <w:r>
        <w:rPr>
          <w:iCs/>
          <w:i/>
        </w:rPr>
        <w:t xml:space="preserve"> </w:t>
      </w:r>
      <w:r>
        <w:rPr>
          <w:iCs/>
          <w:i/>
        </w:rPr>
        <w:t xml:space="preserve">Furthermore, infrastructure limitations in certain areas of Venezuela Caracas can delay the movement of goods through ports and airports serving the capital. These logistical bottlenecks mean that</w:t>
      </w:r>
      <w:r>
        <w:rPr>
          <w:iCs/>
          <w:i/>
        </w:rPr>
        <w:t xml:space="preserve"> </w:t>
      </w:r>
      <w:r>
        <w:rPr>
          <w:iCs/>
          <w:i/>
          <w:iCs/>
          <w:i/>
        </w:rPr>
        <w:t xml:space="preserve">Customs Officer interns must be adaptable and capable of managing high volumes of paperwork when physical inspections are delayed due to transport issues. Additionally, navigating the dual currency system (bolívar digital vs. US dollar transactions) required a deep understanding of exchange rate regulations enforced by customs authorities to prevent money laundering through over- or under-invoicing.</w:t>
      </w:r>
    </w:p>
    <w:bookmarkEnd w:id="23"/>
    <w:bookmarkStart w:id="24" w:name="X256eb305de9ab0e71f45713beb03fd72427b631"/>
    <w:p>
      <w:pPr>
        <w:pStyle w:val="Heading2"/>
      </w:pPr>
      <w:r>
        <w:t xml:space="preserve">V. Skills Acquired and Professional Growth</w:t>
      </w:r>
    </w:p>
    <w:p>
      <w:pPr>
        <w:pStyle w:val="FirstParagraph"/>
      </w:pPr>
      <w:r>
        <w:t xml:space="preserve">This internship significantly enhanced my competency as a future</w:t>
      </w:r>
      <w:r>
        <w:t xml:space="preserve"> </w:t>
      </w:r>
      <w:r>
        <w:rPr>
          <w:iCs/>
          <w:i/>
        </w:rPr>
        <w:t xml:space="preserve">Customs Officer. Key skills acquired include:</w:t>
      </w:r>
      <w:r>
        <w:rPr>
          <w:iCs/>
          <w:i/>
        </w:rPr>
        <w:t xml:space="preserve"> </w:t>
      </w:r>
      <w:r>
        <w:rPr>
          <w:iCs/>
          <w:i/>
        </w:rPr>
        <w:t xml:space="preserve">1. **Regulatory Interpretation:** The ability to interpret complex customs decrees specific to Venezuela Caracas, ensuring that all imported goods comply with national safety and environmental standards.</w:t>
      </w:r>
      <w:r>
        <w:rPr>
          <w:iCs/>
          <w:i/>
        </w:rPr>
        <w:t xml:space="preserve"> </w:t>
      </w:r>
      <w:r>
        <w:rPr>
          <w:iCs/>
          <w:i/>
        </w:rPr>
        <w:t xml:space="preserve">2. **Digital Proficiency:** Mastery of the SENIAT online platforms used for declaration processing, which are critical for the modern</w:t>
      </w:r>
      <w:r>
        <w:rPr>
          <w:iCs/>
          <w:i/>
        </w:rPr>
        <w:t xml:space="preserve"> </w:t>
      </w:r>
      <w:r>
        <w:rPr>
          <w:iCs/>
          <w:i/>
          <w:iCs/>
          <w:i/>
        </w:rPr>
        <w:t xml:space="preserve">Customs Officer to operate efficiently in Venezuela Caracas.</w:t>
      </w:r>
      <w:r>
        <w:rPr>
          <w:iCs/>
          <w:i/>
          <w:iCs/>
          <w:i/>
        </w:rPr>
        <w:t xml:space="preserve"> </w:t>
      </w:r>
      <w:r>
        <w:rPr>
          <w:iCs/>
          <w:i/>
          <w:iCs/>
          <w:i/>
        </w:rPr>
        <w:t xml:space="preserve">3. **Crisis Management:** Learning how to maintain professionalism and order during periods of high stress or system outages, which occasionally occur in the IT infrastructure of Venezuela Caracas government offices.</w:t>
      </w:r>
    </w:p>
    <w:bookmarkEnd w:id="24"/>
    <w:bookmarkStart w:id="25" w:name="vi.-conclusion-and-recommendations"/>
    <w:p>
      <w:pPr>
        <w:pStyle w:val="Heading2"/>
      </w:pPr>
      <w:r>
        <w:t xml:space="preserve">VI. Conclusion and Recommendations</w:t>
      </w:r>
    </w:p>
    <w:p>
      <w:pPr>
        <w:pStyle w:val="FirstParagraph"/>
      </w:pPr>
      <w:r>
        <w:t xml:space="preserve">In conclusion, this</w:t>
      </w:r>
      <w:r>
        <w:t xml:space="preserve"> </w:t>
      </w:r>
      <w:r>
        <w:rPr>
          <w:iCs/>
          <w:i/>
        </w:rPr>
        <w:t xml:space="preserve">Internship Report</w:t>
      </w:r>
      <w:r>
        <w:t xml:space="preserve"> </w:t>
      </w:r>
      <w:r>
        <w:t xml:space="preserve">affirms that a career as a</w:t>
      </w:r>
      <w:r>
        <w:t xml:space="preserve"> </w:t>
      </w:r>
      <w:r>
        <w:rPr>
          <w:iCs/>
          <w:i/>
        </w:rPr>
        <w:t xml:space="preserve">Customs Officer in Venezuela Caracas is demanding yet professionally rewarding. It requires a unique blend of legal knowledge, economic awareness, and interpersonal skill. The experience gained in this specific geographic location has provided me with insights that cannot be replicated in any classroom setting.</w:t>
      </w:r>
      <w:r>
        <w:rPr>
          <w:iCs/>
          <w:i/>
        </w:rPr>
        <w:t xml:space="preserve"> </w:t>
      </w:r>
      <w:r>
        <w:rPr>
          <w:iCs/>
          <w:i/>
        </w:rPr>
        <w:t xml:space="preserve">For future interns interested in serving as</w:t>
      </w:r>
      <w:r>
        <w:rPr>
          <w:iCs/>
          <w:i/>
        </w:rPr>
        <w:t xml:space="preserve"> </w:t>
      </w:r>
      <w:r>
        <w:rPr>
          <w:iCs/>
          <w:i/>
          <w:iCs/>
          <w:i/>
        </w:rPr>
        <w:t xml:space="preserve">Customs Officers within the same jurisdiction, I recommend focusing heavily on digital literacy and Spanish-language legal terminology before arrival. Furthermore, maintaining a flexible mindset is crucial due to the dynamic nature of trade policies in Venezuela Caracas. This internship has not only solidified my career path but also instilled in me a deep sense of responsibility toward safeguarding national borders and ensuring fair trade practices within Venezuela Caracas.</w:t>
      </w:r>
    </w:p>
    <w:p>
      <w:pPr>
        <w:pStyle w:val="BodyText"/>
      </w:pPr>
      <w:r>
        <w:rPr>
          <w:bCs/>
          <w:b/>
        </w:rPr>
        <w:t xml:space="preserve">Submitted by:</w:t>
      </w:r>
      <w:r>
        <w:br/>
      </w:r>
      <w:r>
        <w:t xml:space="preserve">[Intern Name]</w:t>
      </w:r>
      <w:r>
        <w:br/>
      </w:r>
      <w:r>
        <w:t xml:space="preserve">Junior Customs Officer Intern</w:t>
      </w:r>
      <w:r>
        <w:br/>
      </w:r>
      <w:r>
        <w:t xml:space="preserve">SENIAT Regional Office, Venezuela Caracas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Venezuela Caracas</dc:title>
  <dc:creator/>
  <dc:language>en</dc:language>
  <cp:keywords/>
  <dcterms:created xsi:type="dcterms:W3CDTF">2026-07-29T20:29:02Z</dcterms:created>
  <dcterms:modified xsi:type="dcterms:W3CDTF">2026-07-29T20:29:02Z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