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Position Title:</w:t>
      </w:r>
      <w:r>
        <w:t xml:space="preserve"> Intern</w:t>
      </w:r>
    </w:p>
    <w:p>
      <w:pPr>
        <w:pStyle w:val="BodyText"/>
      </w:pPr>
      <w:r>
        <w:t xml:space="preserve">`;`</w:t>
      </w:r>
      <w:r>
        <w:t xml:space="preserve"> </w:t>
      </w:r>
      <w:r>
        <w:t xml:space="preserve">```html</w:t>
      </w:r>
      <w:r>
        <w:t xml:space="preserve"> </w:t>
      </w:r>
      <w:r>
        <w:t xml:space="preserve">### Executive Summary</w:t>
      </w:r>
      <w:r>
        <w:t xml:space="preserve"> </w:t>
      </w:r>
      <w:r>
        <w:t xml:space="preserve">This document serves as a comprehensive **Internship Report** detailing the practical experiences, academic insights gained, and professional development achieved during a tenure as an intern within the framework of international trade logistics. The primary focus of this report is the operational dynamics observed while supporting a **Customs Officer** in their daily duties. The geographical and economic context for this experience is **Vietnam Ho Chi Minh City**, specifically utilizing facilities such as the Cat Lai Port, which stands as one of the most critical gateways for international commerce in Southeast Asia. This report aims to bridge the gap between theoretical knowledge acquired in academic settings and the complex, real-world application of customs regulations, trade compliance, and cross-border logistics management.</w:t>
      </w:r>
      <w:r>
        <w:t xml:space="preserve"> </w:t>
      </w:r>
      <w:r>
        <w:t xml:space="preserve">```html</w:t>
      </w:r>
      <w:r>
        <w:t xml:space="preserve"> </w:t>
      </w:r>
      <w:r>
        <w:t xml:space="preserve">### Introduction to the Host Environment: Vietnam Ho Chi Minh City</w:t>
      </w:r>
      <w:r>
        <w:t xml:space="preserve"> </w:t>
      </w:r>
      <w:r>
        <w:t xml:space="preserve">**Vietnam Ho Chi Minh City** is not merely a geographical location; it is an economic powerhouse that drives a significant portion of Vietnam's export and import activities. As the largest city in Vietnam, its port system handles millions of TEUs (Twenty-foot Equivalent Units) annually. The choice to conduct this **Internship Report** in **Vietnam Ho Chi Minh City** was strategic, given the city’s unique position at the confluence of global supply chains.</w:t>
      </w:r>
      <w:r>
        <w:t xml:space="preserve"> </w:t>
      </w:r>
      <w:r>
        <w:t xml:space="preserve">The environment here is characterized by rapid pace, high volume, and regulatory complexity. For a student or young professional entering the field of international trade, **Vietnam Ho Chi Minh City** offers an unparalleled learning curve. The customs procedures here are heavily digitized yet require meticulous human oversight due to the sheer volume of transactions. Understanding the local context is essential; therefore, this report highlights how cultural nuances and local administrative procedures influence standard customs practices.</w:t>
      </w:r>
      <w:r>
        <w:t xml:space="preserve"> </w:t>
      </w:r>
      <w:r>
        <w:t xml:space="preserve">```html</w:t>
      </w:r>
      <w:r>
        <w:t xml:space="preserve"> </w:t>
      </w:r>
      <w:r>
        <w:t xml:space="preserve">### Role Description: Supporting the Customs Officer</w:t>
      </w:r>
      <w:r>
        <w:t xml:space="preserve"> </w:t>
      </w:r>
      <w:r>
        <w:t xml:space="preserve">The core objective of this **Internship Report** is to analyze the workflow associated with a **Customs Officer**. While I did not hold the statutory authority of a sworn **Customs Officer**, my role involved providing critical administrative and analytical support that enabled officers to perform their duties effectively. The responsibilities included:</w:t>
      </w:r>
      <w:r>
        <w:t xml:space="preserve"> </w:t>
      </w:r>
      <w:r>
        <w:t xml:space="preserve">1. **Documentation Verification:** Assisting in the cross-referencing of commercial invoices, packing lists, and bills of lading against declared customs data. This required a keen eye for detail to identify discrepancies in HS (Harmonized System) codes, which is fundamental to tariff classification.</w:t>
      </w:r>
      <w:r>
        <w:t xml:space="preserve"> </w:t>
      </w:r>
      <w:r>
        <w:t xml:space="preserve">2. **Digital System Navigation:** Gaining proficiency in the VNACCS/VCIS system (Vietnam Customs Automated Clearing and Cargo System). This platform is the backbone of customs operations in **Vietnam Ho Chi Minh City**. Learning to navigate this interface allowed me to understand how real-time data exchange occurs between importers, exporters, and state management agencies.</w:t>
      </w:r>
      <w:r>
        <w:t xml:space="preserve"> </w:t>
      </w:r>
      <w:r>
        <w:t xml:space="preserve">3. **Risk Assessment Observation:** Shadowing experienced **Customs Officer** personnel during physical inspections of cargo containers. This provided insight into the risk management protocols used to identify undeclared goods, misclassified items, or prohibited substances without disrupting legitimate trade flow efficiently.</w:t>
      </w:r>
      <w:r>
        <w:t xml:space="preserve"> </w:t>
      </w:r>
      <w:r>
        <w:t xml:space="preserve">4. **Regulatory Compliance Research:** Keeping abreast of updates in Vietnamese customs legislation and international trade agreements (such as EVFTA and CPTPP) that impact operations in **Vietnam Ho Chi Minh City**.</w:t>
      </w:r>
      <w:r>
        <w:t xml:space="preserve"> </w:t>
      </w:r>
      <w:r>
        <w:t xml:space="preserve">```html</w:t>
      </w:r>
      <w:r>
        <w:t xml:space="preserve"> </w:t>
      </w:r>
      <w:r>
        <w:t xml:space="preserve">### Key Observations and Challenges</w:t>
      </w:r>
      <w:r>
        <w:t xml:space="preserve"> </w:t>
      </w:r>
      <w:r>
        <w:t xml:space="preserve">During the duration of this internship, several key observations emerged regarding the intersection of technology, regulation, and human decision-making.</w:t>
      </w:r>
      <w:r>
        <w:t xml:space="preserve"> </w:t>
      </w:r>
      <w:r>
        <w:t xml:space="preserve">#### The Digital Transformation in Customs</w:t>
      </w:r>
      <w:r>
        <w:t xml:space="preserve"> </w:t>
      </w:r>
      <w:r>
        <w:t xml:space="preserve">One of the most striking aspects observed while supporting a **Customs Officer** was the extent to which **Vietnam Ho Chi Minh City** has embraced digitalization. The shift toward paperless clearance has significantly reduced processing times. However, this also means that errors in data entry have immediate consequences for supply chain visibility. As an intern, I learned that accuracy in digital declaration is paramount because once a submission is made in the VNACCS system, it triggers automated checks by risk management algorithms.</w:t>
      </w:r>
      <w:r>
        <w:t xml:space="preserve"> </w:t>
      </w:r>
      <w:r>
        <w:t xml:space="preserve">#### Complexity of Tariff Classification</w:t>
      </w:r>
      <w:r>
        <w:t xml:space="preserve"> </w:t>
      </w:r>
      <w:r>
        <w:t xml:space="preserve">A significant challenge faced during the internship was understanding the nuanced application of tariff codes. In **Vietnam Ho Chi Minh City**, where electronics, textiles, and agricultural products are major export categories, misclassification can lead to significant financial penalties or delays. Working alongside a seasoned **Customs Officer** taught me that classification is not just about looking up a code; it requires a deep understanding of the product's composition and function.</w:t>
      </w:r>
      <w:r>
        <w:t xml:space="preserve"> </w:t>
      </w:r>
      <w:r>
        <w:t xml:space="preserve">#### Operational Pressures</w:t>
      </w:r>
      <w:r>
        <w:t xml:space="preserve"> </w:t>
      </w:r>
      <w:r>
        <w:t xml:space="preserve">The volume of cargo in **Vietnam Ho Chi Minh City** creates immense pressure on customs facilities. The internship highlighted the importance of prioritization and efficiency. A **Customs Officer** must balance strict enforcement with trade facilitation to ensure that ports do not become bottlenecks for the national economy.</w:t>
      </w:r>
      <w:r>
        <w:t xml:space="preserve"> </w:t>
      </w:r>
      <w:r>
        <w:t xml:space="preserve">```html</w:t>
      </w:r>
      <w:r>
        <w:t xml:space="preserve"> </w:t>
      </w:r>
      <w:r>
        <w:t xml:space="preserve">### Skills Acquired and Professional Development</w:t>
      </w:r>
      <w:r>
        <w:t xml:space="preserve"> </w:t>
      </w:r>
      <w:r>
        <w:t xml:space="preserve">This **Internship Report** documents not only tasks performed but also skills acquired:</w:t>
      </w:r>
      <w:r>
        <w:t xml:space="preserve"> </w:t>
      </w:r>
      <w:r>
        <w:t xml:space="preserve">* **Analytical Thinking:** Ability to dissect complex shipping documents and identify potential compliance issues.</w:t>
      </w:r>
      <w:r>
        <w:t xml:space="preserve"> </w:t>
      </w:r>
      <w:r>
        <w:t xml:space="preserve">* **Technical Proficiency:** Mastery of customs declaration software specific to Vietnam’s regulatory environment.</w:t>
      </w:r>
      <w:r>
        <w:t xml:space="preserve"> </w:t>
      </w:r>
      <w:r>
        <w:t xml:space="preserve">* **Communication Skills:** Enhanced ability to communicate with freight forwarders, warehouse managers, and government officials in a professional manner.</w:t>
      </w:r>
      <w:r>
        <w:t xml:space="preserve"> </w:t>
      </w:r>
      <w:r>
        <w:t xml:space="preserve">* **Cultural Intelligence:** Understanding the business etiquette and operational expectations within Vietnamese corporate culture, which is vital for any professional operating in **Vietnam Ho Chi Minh City**.</w:t>
      </w:r>
      <w:r>
        <w:t xml:space="preserve"> </w:t>
      </w:r>
      <w:r>
        <w:t xml:space="preserve">```html</w:t>
      </w:r>
      <w:r>
        <w:t xml:space="preserve"> </w:t>
      </w:r>
      <w:r>
        <w:t xml:space="preserve">### Conclusion</w:t>
      </w:r>
      <w:r>
        <w:t xml:space="preserve"> </w:t>
      </w:r>
      <w:r>
        <w:t xml:space="preserve">In conclusion, this internship has provided a profound understanding of the critical role that customs authorities play in national economic development. The experience gained while supporting a **Customs Officer** in **Vietnam Ho Chi Minh City** has been instrumental in shaping my professional trajectory. The city’s dynamic trade environment served as an ideal classroom, offering exposure to both the technical and interpersonal facets of international customs brokerage.</w:t>
      </w:r>
      <w:r>
        <w:t xml:space="preserve"> </w:t>
      </w:r>
      <w:r>
        <w:t xml:space="preserve">The insights gathered here confirm that effective customs management requires a synergy of rigorous legal knowledge, technological adaptability, and strategic risk assessment. As global trade continues to evolve, the expertise gained during this internship in **Vietnam Ho Chi Minh City** will serve as a solid foundation for future career endeavors in logistics, international law, or trade compliance. This **Internship Report** stands as a testament to the valuable learning experience provided by this opportunity.</w:t>
      </w:r>
      <w:r>
        <w:t xml:space="preserve"> </w:t>
      </w:r>
      <w:r>
        <w:t xml:space="preserve">```html</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Signed by Supervisor (Customs Officer):</w:t>
      </w:r>
    </w:p>
    <w:p>
      <w:pPr>
        <w:pStyle w:val="BodyText"/>
      </w:pPr>
      <w:r>
        <w:rPr>
          <w:bCs/>
          <w:b/>
        </w:rPr>
        <w:t xml:space="preserve">Name:</w:t>
      </w:r>
      <w:r>
        <w:t xml:space="preserve"> </w:t>
      </w:r>
      <w:r>
        <w:t xml:space="preserve">__________________________</w:t>
      </w:r>
    </w:p>
    <w:p>
      <w:pPr>
        <w:pStyle w:val="BodyText"/>
      </w:pPr>
      <w:r>
        <w:rPr>
          <w:bCs/>
          <w:b/>
        </w:rPr>
        <w:t xml:space="preserve">Title:</w:t>
      </w:r>
      <w:r>
        <w:t xml:space="preserve"> Senior Customs Officer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Vietnam Ho Chi Minh City</dc:title>
  <dc:creator/>
  <dc:language>en</dc:language>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