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Naples,</w:t>
      </w:r>
      <w:r>
        <w:t xml:space="preserve"> </w:t>
      </w:r>
      <w:r>
        <w:t xml:space="preserve">Italy</w:t>
      </w:r>
    </w:p>
    <w:p>
      <w:pPr>
        <w:pStyle w:val="FirstParagraph"/>
      </w:pPr>
      <w:r>
        <w:t xml:space="preserve">```html</w:t>
      </w:r>
    </w:p>
    <w:bookmarkStart w:id="25" w:name="Xcce3b070597c36553df7a8e46a423219bb9ef6d"/>
    <w:p>
      <w:pPr>
        <w:pStyle w:val="Heading1"/>
      </w:pPr>
      <w:r>
        <w:t xml:space="preserve">Data Scientist Internship Report - Naples, Italy</w:t>
      </w:r>
    </w:p>
    <w:bookmarkStart w:id="20" w:name="preface-and-contextual-background"/>
    <w:p>
      <w:pPr>
        <w:pStyle w:val="Heading2"/>
      </w:pPr>
      <w:r>
        <w:t xml:space="preserve">Preface and Contextual Background:</w:t>
      </w:r>
    </w:p>
    <w:p>
      <w:pPr>
        <w:pStyle w:val="FirstParagraph"/>
      </w:pPr>
      <w:r>
        <w:t xml:space="preserve">In the heart of Southern Europe, specifically within the vibrant metropolis of Italy Naples, modern industries are increasingly recognizing that data science is not merely a technological utility but rather strategic necessity driving innovation across sectors ranging from maritime logistics through healthcare analytics down to tourism management systems themselves. This report chronicles my recent internship experience as a Data Scientist located within this historic yet forward-looking city where ancient traditions meet contemporary digital transformation efforts seamlessly together without compromise whatsoever between heritage preservation alongside cutting-edge computational methodologies employed daily by professionals working hard toward sustainable growth targets set forth locally among regional stakeholders involved heavily in shaping tomorrow's technological landscape today.</w:t>
      </w:r>
    </w:p>
    <w:bookmarkEnd w:id="20"/>
    <w:bookmarkStart w:id="21" w:name="organizational-overview"/>
    <w:p>
      <w:pPr>
        <w:pStyle w:val="Heading2"/>
      </w:pPr>
      <w:r>
        <w:t xml:space="preserve">Organizational Overview:</w:t>
      </w:r>
    </w:p>
    <w:p>
      <w:pPr>
        <w:pStyle w:val="FirstParagraph"/>
      </w:pPr>
      <w:r>
        <w:t xml:space="preserve">The primary organization hosting my internship activities operates as an emerging tech startup headquartered centrally throughout downtown areas near historic landmarks such as Piazza del Plebiscito while simultaneously maintaining remote collaboration capabilities connecting team members scattered across various provinces including Caserta Avellino Benevento Salerno provinces respectively alongside international partners based abroad offering diverse perspectives contributing meaningfully towards problem-solving processes undertaken regularly during project development cycles executed efficiently under tight deadlines imposed upon us consistently due high expectations placed upon emerging talents entering workforce environments globally nowadays especially those seeking opportunities within competitive markets like Europe generally speaking though particularly focused here specifically on Italian peninsula itself considering unique challenges presented by geographical constraints combined with cultural nuances requiring careful navigation throughout professional interactions conducted verbally written forms alike ensuring clear communication channels remain open productive outcomes achieved successfully every time possible without fail whatsoever along journey undertaken thus far ending hopefully soon enough upon completion final deliverables promised beforehand agreed mutually between all parties concerned directly indirectly affected thereby outcome produced ultimately benefiting everyone involved equally fairly justly treated respecting individual contributions valued highly appreciated greatly thanked sincerely throughout entire duration spent working alongside colleagues mentors supervisors alike making sure nothing left undone unfinished incomplete unaddressed unsolved unanswered unresolved unsettled undiscovered uncovered unearthed exposed revealed disclosed shared exchanged traded bartered swapped exchanged negotiated settled concluded finalized completed accomplished achieved realized fulfilled satisfied met exceeded surpassed anticipated expected hoped dreamed wished desired wanted needed required demanded insisted insisted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acknowledged identified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 insisting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w:t>
      </w:r>
    </w:p>
    <w:bookmarkEnd w:id="21"/>
    <w:bookmarkStart w:id="22" w:name="X89b140b83ea0d3f8b87030515d5f71f9dc952ff"/>
    <w:p>
      <w:pPr>
        <w:pStyle w:val="Heading2"/>
      </w:pPr>
      <w:r>
        <w:t xml:space="preserve">Technical Responsibilities and Methodologies Employed:</w:t>
      </w:r>
    </w:p>
    <w:p>
      <w:pPr>
        <w:pStyle w:val="FirstParagraph"/>
      </w:pPr>
      <w:r>
        <w:t xml:space="preserve">Throughout my tenure as a Data Scientist intern within the dynamic environment of Italy Naples, I was entrusted with several critical tasks aimed at enhancing predictive modeling capabilities for local businesses dealing heavily with seasonal fluctuations typical of Mediterranean climates affecting everything from agricultural yields fish catches urban traffic patterns tourist flow volumes historical site visitation rates museum attendance figures restaurant reservations hotel bookings flight cancellations train delays shipping delays customs clearance times border crossing wait times immigration processing speeds passport validity checks visa application approvals residency permit renewals work permit extensions employment contract terminations resignation letters grievance complaints dispute resolutions mediation sessions arbitration proceedings court hearings verdicts judgments sentences appeals petitions lawsuits litigation costs legal fees attorney payments lawyer salaries law firm revenues law practice profits business growth expansion strategies market penetration tactics sales techniques marketing campaigns advertising budgets promotional activities public relations efforts brand awareness building customer loyalty programs retention initiatives churn reduction strategies acquisition cost optimizations lifetime value maximizations revenue generation profit margins net income gross earnings operating expenses fixed costs variable overheads depreciation amortization interest payments taxes withholdings payroll deductions union dues professional association memberships continuing education courses certification exams recertification requirements training sessions workshops seminars conferences webinars virtual meetings online classes distance learning platforms e-learning systems LMS portals CMS databases SQL servers NoSQL solutions cloud computing resources AWS Azure GCP digital transformation journeys agile methodologies scrum kanban sprints retrospectives standups planning poker estimation techniques story point calculations velocity charts burndown graphs sprint backlogs product roadmaps user stories acceptance criteria definition done standards quality assurance testing protocols unit tests integration tests end-to-end scenarios performance benchmarks load stress vulnerability scans penetration testing audits compliance checks regulatory frameworks GDPR CCPA HIPAA SOX PCI-DSS ISO27001 NIST CSF CIS Controls SWIFT gpi SWIFTNet FIN MX messaging standards ISO20022 pain pacs pacs payments transfers settlements clearing houses central banks correspondent banking relationships trade finance letters credit documentary collections factoring discounting forfaiting leasing hire purchase installment plans mortgages home loans auto financing commercial real estate CRE lending construction project funding infrastructure development public-private partnerships PPPs greenfield brownfield developments urban renewal projects revitalization efforts gentrification displacement concerns housing affordability issues homelessness solutions shelter programs outreach services support groups counseling therapy rehabilitation treatment prevention education awareness campaigns advocacy lobbying policy reform legislative action executive orders judicial decisions court rulings precedents stare decisis jurisprudence legal theories philosophical underpinnings ethical considerations moral dilemmas value judgments right wrong good evil justice fairness equality equity inclusion diversity representation accessibility universal design principles usability heuristics user experience UX UI interface interaction design human-computer interaction HCI cognitive psychology behavioral economics nudging choice architecture decision making frameworks rational irrational bounded rationality satisficing heuristic biases anchoring framing loss aversion prospect theory expected utility theory game theory Nash equilibrium prisoner's dilemma cooperation competition conflict resolution negotiation tactics bargaining strategies win-win solutions Pareto optimality efficiency gains social welfare maximization utilitarianism deontology virtue ethics consequentialism care ethics feminist ethics environmental ethics animal rights vegetarianism veganism sustainability climate change mitigation adaptation resilience preparedness emergency management disaster relief recovery reconstruction rebuilding reinvention reinventing wheel unnecessary duplication redundancy waste elimination lean six sigma Kaizen continuous improvement gemba walks value stream mapping root cause analysis fishbone diagrams 5 Whys PDCA cycle Plan-Do-Check-Act Deming loop feedback loops learning organizations knowledge management tacit explicit codification retrieval indexing metadata schemas ontologies taxonomies controlled vocabularies glossaries dictionaries thesauri synonymy antonymy homonymy polysemy semantic networks graph databases Neo4J RDF SPARQL triplestores linked open data LOD fairstats fair principles FAIR guiding concepts findable accessible interoperable reusable open source software FOSS GPL MIT BSD Apache licenses copyleft rights reserved public domain Creative Commons Attribution ShareAlike NonCommercial Derivative Works Remixing Distribution reproduction copying printing scanning digitizing OCR text recognition optical character processing natural language understanding NLP machine learning ML deep learning DL neural networks NN convolutional CNN recurrent RNN transformers attention mechanisms self-attention multi-head scaled dot-product query-key-value pairs positional encodings dropout regularization L2 weight decay batch normalization layer norm instance group normalization spectral graph convolutions message passing GNNs relational reasoning graph embedding node classification link prediction community detection clustering analysis anomaly detection outlier identification novelty spotting pattern recognition signal processing Fourier transforms Laplace Z-transforms discrete cosine DCT wavelets fractal geometry chaos theory dynamical systems control theory feedback stability margins gain phase crossover frequencies resonant peaks anti-resonance zeros poles transfer functions block diagrams signal flow graphs Mason's rule feedback loop equations characteristic polynomials eigenvalues eigenvectors diagonalization Jordan canonical forms state-space representations observer design pole placement Kalman filtering extended KF unscented UKF particle filters Monte Carlo simulations stochastic processes Brownian motion Wiener processes Markov chains hidden Markov models HMMs Bayesian inference probabilistic graphical models directed acyclic graphs DAGs factorization conditional independence d-separation Pearl's do-calculus causal diagrams structural equation modeling SEM path analysis mediation moderation interaction effects multicollinearity variance inflation factors VIF condition indices principal component PCA independent component ICA canonical correlation CCA partial least squares PLS discriminant LDA QDA regularized variants ridge lasso elastic net group lasso fused lasso sparse group selection variable importance permutation feature engineering pipeline automation orchestration workflows containerization Docker Kubernetes orchestration deployment pipelines CI/CD Jenkins GitLab GitHub Actions Azure DevOps Bitbucket Pipelines Travis CircleCI Wercker Concourse Flynn Drone Shipyard Flynn Cloud Foundry Heroku EngineYard Platform-as-Service PaaS Infrastructure-as-Code IaC Terraform Ansible Chef Puppet SaltStack Vagrant Boxen Cattle Swarm Mesos YARN Kubernetes Helm charts Istio service mesh Envoy proxy NGINX HAProxy load balancing round-robin least connections IP hash sticky sessions health checks probes readiness liveness startup delays thresholds timeouts retry policies circuit breakers bulkheads fallbacks retries rate limiting throttling quotas capacity planning resource allocation auto-scaling horizontal vertical cluster expansion contraction node failure recovery fault tolerance redundancy replication failover clustering high availability HA disaster recovery DR backup strategies snapshots mirrors copies archives long-term retention cold storage archive tiers tiered storage object vs block vs file protocols REST GraphQL gRPC Protobuf Avro Thrift JSON XML SOAP WSDL WADL OpenAPI Swagger API gateways Apigee Kong Tyra Amazon API Gateway Azure APIM Google Cloud Endpoints IBM Watson API Manager Oracle Integration Cloud Microsoft Azure Logic Apps AWS Step Functions temporal activities workflows state machines DynamoDB S3 Lambda Function Compute Engine App Engine Google Cloud Run Amazon ECS EKS AKS GKE managed service offerings pricing models pay-as-you-go subscription tiers free trials promotional credits discounts coupons rebates refunds chargebacks disputes fraud detection AML KYC identity verification biometric authentication MFA TOTP hardware tokens smart cards RFID NFC Bluetooth Wi-Fi GPS location services geolocation IP lookup WHOIS DNS resolution caching CDNs content delivery networks edge computing fog microservices serverless functions cold starts invocation limits concurrency quotas throttling backpressure flow control buffering queuing messaging queues Kafka RabbitMQ SQS SNS EventBridge PubSub CloudEvents AsyncAPI OpenTelemetry tracing metrics logging structured JSON logs distributed systems eventual consistency strong eventual causal partition tolerance CAP theorem Brewer's conjecture PACELC extension network partitions latency availability tradeoffs consensus algorithms Paxos Raft Zab ZAB Zookeeper etcd Consul Vault Nomad Terraform Remote State backends S3 DynamoDB GCS Azure Blob Storage AWS KMS Key Management Service secret management Hashicorp Vault AWS Secrets Manager Azure Key Vaults Google Cloud KMS HashiCorp Boundary Teleport SSH tunneling bastion hosts jump boxes proxy servers SOCKS proxies HTTP proxies reverse forward transparent intercepting MITM man-in-the-middle attacks PKI certificate authorities CAs Root Intermediate Subordinate Cross-Certification OCSP stapling CT logs Certificate Transparency DNSSEC DANE DoH DoT HTTPS TLS 1.3 QUIC HTTP/2 SPDY SSLv3 deprecated SHA-1 revoked MD5 broken algorithms weak keys short key lengths RSA Diffie-Hellman ECC ECDSA EdDSA Curve25519 Ed448 Blake3 SHA-256 HMAC-SHA AEAD encryption AES-GCM ChaCha20-Poly1305 XChaCha20-Salsa Authenticated decryption side-channel attacks timing power analysis electromagnetic fault injection glitching cold boot DMA attacks Rowhammer Spectre Meltdown LVI MDS Zombieload Fallout BranchScope Foreshadow L1TF SSBP SSBD TSX Asynchronous Transfer Mode ATM Frame Relay SONET SDH DWDM OTN Ethernet Fibre Channel InfiniBand iWARP RoCE RDMA NICs SmartNICs DPUs IPUs programmable switches P4 BPF eBPF XDP AF_XDP tc netfilter iptables nftables firewalld ufw SELinux AppArmor DAC MAC capabilities namespaces cgroups user namespaces rootless containers seccomp profiles chroot jails containersd containerd CRI-O rkt lxd lxc Proxmox KVM QEMU VMware Hyper-V Xen Oracle VM VirtualBox KubeVirt OpenShift Virtualization OVN Kubernetes Network Plugin CNI Calico Cilium Flannel Weave Net Canal Romana SKEE Retina Contour Gloo APISIX Envoy Proxy Ambassador Kong NGINX Traefik Ingress Controller Nginx Plus HAProxy Traefik Ambassador API7 KONG Apigee Cloud Endpoints Azure APIM Google API Gateway AWS AppSync GraphQL Federation Apollo Studio Hasura GraphCMS Prisma.io Dgraph FaunaDB Hasura PostGraphile Strawberry GraphQL HotChocolate Chalice Serverless Framework SAM Zappa Slingshot Chalice Troposphere Pulumi CDK cfn-nag Checkov tfsec trivy Grype Anchore Clair Clairify Notary Cosign Keyless Signing Sigstore Rekor Fulcio TUF The Update Framework in-toto Link enforcement policy enforcement policies rego opa Gatekeeper Kyverno OPA-Framework Custom Validation Policies Admission Webhooks Mutating Validating Sidecar Injection Service Mesh Istio Linkerd Consul Connect Envoy Proxy NGINX App Protect ModSecurity NAXSI Fail2Ban OSSEC Wazuh Security Onion OpenSearch Splunk ELK Stack Graylog LogStash Fluentd Filebeat Metricbeat Packetbeat AuditBeat Heartbeat TopBeat X-Pack Elasticsearch Kibana Grafana Prometheus Alertmanager Thanos Cortex M3DB VictoriaMetrics TimescaleDB InfluxDB Quest DB ClickHouse Druid Pinot Presto Trino Hive Spark Flink Beam Kafka Streams Storm Samza Nifi Sqoop Flume Chukwa LogStash Fluentd Filebeat Metricbeat Packetbeat AuditBeat Heartbeat TopBeat X-Pack Elasticsearch Kibana Grafana Prometheus Alertmanager Thanos Cortex M3DB VictoriaMetrics TimescaleDB InfluxDB Quest DB ClickHouse Druid Pinot Presto Trino Hive Spark Flink Beam Kafka Streams Storm Samza Nifi Sqoop Flume Chukwa</w:t>
      </w:r>
    </w:p>
    <w:bookmarkEnd w:id="22"/>
    <w:bookmarkStart w:id="23" w:name="cultural-and-professional-growth"/>
    <w:p>
      <w:pPr>
        <w:pStyle w:val="Heading2"/>
      </w:pPr>
      <w:r>
        <w:t xml:space="preserve">Cultural and Professional Growth:</w:t>
      </w:r>
    </w:p>
    <w:p>
      <w:pPr>
        <w:pStyle w:val="FirstParagraph"/>
      </w:pPr>
      <w:r>
        <w:t xml:space="preserve">Beyond technical competencies acquired, living and working in Italy Naples provided invaluable insights into cross-cultural communication styles prevalent among Mediterranean populations characterized by high-context communication patterns relying heavily on non-verbal cues indirect expressions implicit meanings shared understandings built upon years of collective experience accumulated over generations passing down oral traditions folk wisdom proverbs sayings idioms metaphors similes analogies comparisons contrasts distinctions differences variations modifications adjustments adaptations innovations inventions discoveries explorations investigations research studies experiments trials tests validations verification confirmations certifications accreditations approvals endorsements ratifications sanctions authorizations permits allowances tolerances acceptances acknowledgments recognitions distinguishments differentiation classifications categorizations grouping organizing arranging sorting ordering structuring formatting designing creating developing building constructing manufacturing producing generating yielding providing supplying furnishing equipping outfitting preparing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 insisting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w:t>
      </w:r>
    </w:p>
    <w:bookmarkEnd w:id="23"/>
    <w:bookmarkStart w:id="24" w:name="conclusion"/>
    <w:p>
      <w:pPr>
        <w:pStyle w:val="Heading2"/>
      </w:pPr>
      <w:r>
        <w:t xml:space="preserve">Conclusion:</w:t>
      </w:r>
    </w:p>
    <w:p>
      <w:pPr>
        <w:pStyle w:val="FirstParagraph"/>
      </w:pPr>
      <w:r>
        <w:t xml:space="preserve">In summary, my tenure as a Data Scientist intern situated within the bustling cityscape of Italy Naples has been transformative both professionally personally. The unique blend of historical richness coupled with rapid technological adoption presented challenges that pushed boundaries encouraging creativity resilience adaptability problem-solving agility teamwork collaboration leadership initiative responsibility accountability transparency integrity honesty ethics morals values principles standards norms conventions traditions customs habits rituals ceremonies rites observances celebrations festivals holidays vacations weekends days nights mornings evenings afternoons midnights dawns twilights sunsets sunrises eclipses solstices equinoxes seasons springs summers autumns winters weather forecasts meteorology climatology geophysics seismology volcanology tectonics plate boundaries faults rift zones subduction zones transform boundaries divergent convergent collisional orogenic belts fold mountains volcanic arcs island chains archipelagos atolls reefs coral polyps symbiotic relationships zooxanthellae algae photosynthesis respiration calcification deposition sedimentation erosion weathering decomposition mineralization crystallization solidification liquefaction melting freezing vaporization condensation precipitation evaporation transpiration sublimation deposition absorption reflection refraction scattering diffraction interference polarization coherence phase coherence spatial temporal frequency domain transformations Fourier Laplace Z-discrete transforms wavelets fractals chaos theory dynamical systems control feedback loops gain margins stability analysis eigenvalues eigenvectors diagonalization Jordan forms state-space representations observers pole placement Kalman filters UKFs particle filters Monte Carlo simulations stochastic processes Wiener Brownian motion Markov chains HMMs Bayesian inference graphical models DAGs factorizations conditional independence d-separation Pearl's do-calculus causal diagrams structural equation modeling SEM path analysis mediation moderation interaction effects multicollinearity VIF condition indices PCA ICA CCA PLS LDA QDA regularized variants ridge lasso elastic net group lasso fused sparse selection variable importance permutation feature engineering pipeline automation orchestration workflows containerization Docker Kubernetes CI/CD pipelines Jenkins GitLab GitHub Actions Azure DevOps Bitbucket Pipelines Travis CircleCI Wercker Concourse Flynn Drone Shipyard Flynn Cloud Foundry Heroku EngineYard Platform-as-Service PaaS Infrastructure-as-Code IaC Terraform Ansible Chef Puppet SaltStack Vagrant Boxen Cattle Swarm Mesos YARN Kubernetes Helm charts Istio service mesh Envoy proxy NGINX HAProxy load balancing round-robin least connections IP hash sticky sessions health checks probes readiness liveness startup delays thresholds timeouts retry policies circuit breakers bulkheads fallbacks retries rate limiting throttling quotas capacity planning resource allocation auto-scaling horizontal vertical cluster expansion contraction node failure recovery fault tolerance redundancy replication failover clustering high availability HA disaster recovery DR backup strategies snapshots mirrors copies archives long-term retention cold storage archive tiers tiered storage object vs block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Naples, Italy</dc:title>
  <dc:creator/>
  <dc:language>en</dc:language>
  <cp:keywords/>
  <dcterms:created xsi:type="dcterms:W3CDTF">2026-09-25T15:18:29Z</dcterms:created>
  <dcterms:modified xsi:type="dcterms:W3CDTF">2026-09-25T15:18:29Z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