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Dentistry</w:t>
      </w:r>
      <w:r>
        <w:t xml:space="preserve"> </w:t>
      </w:r>
      <w:r>
        <w:t xml:space="preserve">in</w:t>
      </w:r>
      <w:r>
        <w:t xml:space="preserve"> </w:t>
      </w:r>
      <w:r>
        <w:t xml:space="preserve">Belgium</w:t>
      </w:r>
      <w:r>
        <w:t xml:space="preserve"> </w:t>
      </w:r>
      <w:r>
        <w:t xml:space="preserve">Brussels</w:t>
      </w:r>
    </w:p>
    <w:bookmarkStart w:id="28" w:name="Xf3a16a78fb3e82ddff071fe06c0161f0c74b186"/>
    <w:p>
      <w:pPr>
        <w:pStyle w:val="Heading1"/>
      </w:pPr>
      <w:r>
        <w:t xml:space="preserve">Comprehensive Internship Report: Clinical Training in Dentistry</w:t>
      </w:r>
    </w:p>
    <w:p>
      <w:pPr>
        <w:pStyle w:val="FirstParagraph"/>
      </w:pPr>
    </w:p>
    <w:p>
      <w:pPr>
        <w:pStyle w:val="BodyText"/>
      </w:pPr>
      <w:r>
        <w:rPr>
          <w:bCs/>
          <w:b/>
        </w:rPr>
        <w:t xml:space="preserve">Date:</w:t>
      </w:r>
      <w:r>
        <w:br/>
      </w:r>
    </w:p>
    <w:p>
      <w:pPr>
        <w:pStyle w:val="BodyText"/>
      </w:pPr>
      <w:r>
        <w:rPr>
          <w:iCs/>
          <w:i/>
        </w:rPr>
        <w:t xml:space="preserve">Date:</w:t>
      </w:r>
      <w:r>
        <w:t xml:space="preserve"> </w:t>
      </w:r>
      <w:r>
        <w:t xml:space="preserve">May 24, 2024</w:t>
      </w:r>
      <w:r>
        <w:br/>
      </w:r>
    </w:p>
    <w:p>
      <w:pPr>
        <w:pStyle w:val="BodyText"/>
      </w:pPr>
      <w:r>
        <w:rPr>
          <w:iCs/>
          <w:i/>
        </w:rPr>
        <w:t xml:space="preserve">Location: Belgium Brussels</w:t>
      </w:r>
    </w:p>
    <w:p>
      <w:pPr>
        <w:pStyle w:val="BodyText"/>
      </w:pPr>
      <w:r>
        <w:t xml:space="preserve">Type of Internship: Dental Clinic Observational and Practical Assistant </w:t>
      </w:r>
      <w:r>
        <w:br/>
      </w:r>
    </w:p>
    <w:p>
      <w:pPr>
        <w:pStyle w:val="BodyText"/>
      </w:pPr>
      <w:r>
        <w:rPr>
          <w:iCs/>
          <w:i/>
        </w:rPr>
        <w:t xml:space="preserve">Duties:</w:t>
      </w:r>
    </w:p>
    <w:p>
      <w:pPr>
        <w:pStyle w:val="BodyText"/>
      </w:pPr>
      <w:r>
        <w:t xml:space="preserve">Patient triage, assistant duties during restorative procedures, sterilization protocols, and cross-cultural communication with diverse patient demographics.</w:t>
      </w:r>
    </w:p>
    <w:bookmarkStart w:id="20" w:name="introduction"/>
    <w:p>
      <w:pPr>
        <w:pStyle w:val="Heading2"/>
      </w:pPr>
      <w:r>
        <w:t xml:space="preserve">1. Introduction</w:t>
      </w:r>
    </w:p>
    <w:p>
      <w:pPr>
        <w:pStyle w:val="FirstParagraph"/>
      </w:pPr>
      <w:r>
        <w:t xml:space="preserve">The objective of this internship was to gain practical insight into the daily operations of a dental practice within the unique healthcare framework of</w:t>
      </w:r>
      <w:r>
        <w:t xml:space="preserve"> </w:t>
      </w:r>
      <w:r>
        <w:rPr>
          <w:bCs/>
          <w:b/>
        </w:rPr>
        <w:t xml:space="preserve">Belgium Brussels</w:t>
      </w:r>
      <w:r>
        <w:t xml:space="preserve">. As a pre-dental student aspiring to work in European clinical settings, understanding the specific regulatory, cultural, and technical standards required in this region is paramount. This report details my experiences during a six-week placement at "Clinique Dentaire du Centre," a busy multi-specialty dental clinic located in the heart of</w:t>
      </w:r>
      <w:r>
        <w:t xml:space="preserve"> </w:t>
      </w:r>
      <w:r>
        <w:rPr>
          <w:bCs/>
          <w:b/>
        </w:rPr>
        <w:t xml:space="preserve">Belgium Brussels</w:t>
      </w:r>
      <w:r>
        <w:t xml:space="preserve">. The primary goal was to bridge the gap between theoretical academic knowledge and clinical application, specifically focusing on patient care standards, infection control protocols, and the multilingual nature of healthcare delivery in a cosmopolitan city.</w:t>
      </w:r>
    </w:p>
    <w:bookmarkEnd w:id="20"/>
    <w:bookmarkStart w:id="21" w:name="Xc769bdffcb84e05b28d725ffc298bcd23dcc6f9"/>
    <w:p>
      <w:pPr>
        <w:pStyle w:val="Heading2"/>
      </w:pPr>
      <w:r>
        <w:t xml:space="preserve">2. Contextual Background: Healthcare in Belgium Brussels</w:t>
      </w:r>
    </w:p>
    <w:p>
      <w:pPr>
        <w:pStyle w:val="FirstParagraph"/>
      </w:pPr>
      <w:r>
        <w:rPr>
          <w:bCs/>
          <w:b/>
        </w:rPr>
        <w:t xml:space="preserve">Belgium Brussels</w:t>
      </w:r>
      <w:r>
        <w:t xml:space="preserve"> </w:t>
      </w:r>
      <w:r>
        <w:t xml:space="preserve">presents a distinct environment for healthcare professionals. It is not only the capital of Belgium but also the de facto capital of the European Union, resulting in a highly diverse patient population. This diversity directly impacts dental practice. In my role as an intern, I observed that effective communication was not limited to language but also involved cultural sensitivity regarding pain perception and treatment expectations.</w:t>
      </w:r>
    </w:p>
    <w:p>
      <w:pPr>
        <w:pStyle w:val="BodyText"/>
      </w:pPr>
      <w:r>
        <w:t xml:space="preserve">The healthcare system in</w:t>
      </w:r>
      <w:r>
        <w:t xml:space="preserve"> </w:t>
      </w:r>
      <w:r>
        <w:rPr>
          <w:bCs/>
          <w:b/>
        </w:rPr>
        <w:t xml:space="preserve">Belgium Brussels</w:t>
      </w:r>
      <w:r>
        <w:t xml:space="preserve"> </w:t>
      </w:r>
      <w:r>
        <w:t xml:space="preserve">operates on a model of mixed public and private provision. While many patients utilize private insurance (mutualités/mutanten), the standard of care remains exceptionally high, regulated by the Order of Dentists (*Ordre des Médecins-Dentistes* / *Orde der Tandartsen*). This regulatory framework ensures that all dental practices, including my host clinic in</w:t>
      </w:r>
      <w:r>
        <w:t xml:space="preserve"> </w:t>
      </w:r>
      <w:r>
        <w:rPr>
          <w:bCs/>
          <w:b/>
        </w:rPr>
        <w:t xml:space="preserve">Belgium Brussels</w:t>
      </w:r>
      <w:r>
        <w:t xml:space="preserve">, adhere to strict ethical guidelines and continuous education requirements. Understanding this legal context was crucial for my internship, as it dictated the level of autonomy I could exercise and the documentation required for every patient interaction.</w:t>
      </w:r>
    </w:p>
    <w:bookmarkEnd w:id="21"/>
    <w:bookmarkStart w:id="25" w:name="X1cb0c808e0ab27f819d02fb04fca00c747731c7"/>
    <w:p>
      <w:pPr>
        <w:pStyle w:val="Heading2"/>
      </w:pPr>
      <w:r>
        <w:t xml:space="preserve">3. Key Responsibilities and Clinical Observations</w:t>
      </w:r>
    </w:p>
    <w:p>
      <w:pPr>
        <w:pStyle w:val="FirstParagraph"/>
      </w:pPr>
      <w:r>
        <w:t xml:space="preserve">My duties were structured to provide a holistic view of dental practice. The following sections outline the core activities performed during this internship.</w:t>
      </w:r>
    </w:p>
    <w:bookmarkStart w:id="22" w:name="sterilization-and-infection-control"/>
    <w:p>
      <w:pPr>
        <w:pStyle w:val="Heading3"/>
      </w:pPr>
      <w:r>
        <w:rPr>
          <w:bCs/>
          <w:b/>
        </w:rPr>
        <w:t xml:space="preserve">Sterilization and Infection Control</w:t>
      </w:r>
    </w:p>
    <w:p>
      <w:pPr>
        <w:pStyle w:val="FirstParagraph"/>
      </w:pPr>
      <w:r>
        <w:t xml:space="preserve">Infection control is the cornerstone of modern dentistry. Working in</w:t>
      </w:r>
      <w:r>
        <w:t xml:space="preserve"> </w:t>
      </w:r>
      <w:r>
        <w:rPr>
          <w:bCs/>
          <w:b/>
        </w:rPr>
        <w:t xml:space="preserve">Belgium Brussels</w:t>
      </w:r>
      <w:r>
        <w:t xml:space="preserve">, I was required to adhere to rigorous sterilization protocols set by the World Health Organization (WHO) and local Belgian health authorities. My daily routine included preparing surgical kits, operating autoclaves, and ensuring that all surfaces were disinfected between patients. I learned the specific nuances of Belgian healthcare regulations regarding bio-waste disposal, which are strictly enforced in</w:t>
      </w:r>
      <w:r>
        <w:t xml:space="preserve"> </w:t>
      </w:r>
      <w:r>
        <w:rPr>
          <w:bCs/>
          <w:b/>
        </w:rPr>
        <w:t xml:space="preserve">Belgium Brussels</w:t>
      </w:r>
      <w:r>
        <w:t xml:space="preserve">. This experience highlighted the importance of meticulous attention to detail in preventing cross-contamination.</w:t>
      </w:r>
    </w:p>
    <w:bookmarkEnd w:id="22"/>
    <w:bookmarkStart w:id="23" w:name="X312d3dec94f50fd9b68f56fda8948aab6b6f369"/>
    <w:p>
      <w:pPr>
        <w:pStyle w:val="Heading3"/>
      </w:pPr>
      <w:r>
        <w:rPr>
          <w:bCs/>
          <w:b/>
        </w:rPr>
        <w:t xml:space="preserve">Clinical Assistance and Chairside Support</w:t>
      </w:r>
    </w:p>
    <w:p>
      <w:pPr>
        <w:pStyle w:val="FirstParagraph"/>
      </w:pPr>
      <w:r>
        <w:t xml:space="preserve">I assisted two senior dentists specializing in prosthodontics and endodontics. Under their supervision, I gained hands-on experience with four-handed dentistry techniques. This involved anticipating the dentist's needs, managing suction devices, and preparing composite materials for restorations. Observing various treatment plans—from root canals to crown preparations—allowed me to see the practical application of diagnostic imaging and treatment planning software commonly used in modern clinics in</w:t>
      </w:r>
      <w:r>
        <w:t xml:space="preserve"> </w:t>
      </w:r>
      <w:r>
        <w:rPr>
          <w:bCs/>
          <w:b/>
        </w:rPr>
        <w:t xml:space="preserve">Belgium Brussels</w:t>
      </w:r>
      <w:r>
        <w:t xml:space="preserve">.</w:t>
      </w:r>
    </w:p>
    <w:p>
      <w:pPr>
        <w:pStyle w:val="BodyText"/>
      </w:pPr>
      <w:r>
        <w:t xml:space="preserve">A significant aspect of this role was patient comfort. Many patients in</w:t>
      </w:r>
      <w:r>
        <w:t xml:space="preserve"> </w:t>
      </w:r>
      <w:r>
        <w:rPr>
          <w:bCs/>
          <w:b/>
        </w:rPr>
        <w:t xml:space="preserve">Belgium Brussels</w:t>
      </w:r>
      <w:r>
        <w:t xml:space="preserve"> </w:t>
      </w:r>
      <w:r>
        <w:t xml:space="preserve">experience anxiety regarding dental procedures. I learned techniques for reassuring patients, such as explaining each step of the procedure before it occurred and using non-verbal cues to build trust.</w:t>
      </w:r>
    </w:p>
    <w:bookmarkEnd w:id="23"/>
    <w:bookmarkStart w:id="24" w:name="multilingual-communication"/>
    <w:p>
      <w:pPr>
        <w:pStyle w:val="Heading3"/>
      </w:pPr>
      <w:r>
        <w:rPr>
          <w:bCs/>
          <w:b/>
        </w:rPr>
        <w:t xml:space="preserve">Multilingual Communication</w:t>
      </w:r>
    </w:p>
    <w:p>
      <w:pPr>
        <w:pStyle w:val="FirstParagraph"/>
      </w:pPr>
      <w:r>
        <w:t xml:space="preserve">One of the most challenging yet rewarding aspects of my internship was navigating the linguistic landscape. In</w:t>
      </w:r>
    </w:p>
    <w:p>
      <w:pPr>
        <w:pStyle w:val="BodyText"/>
      </w:pPr>
      <w:r>
        <w:t xml:space="preserve">Belgium Brussels, French and Dutch are the official languages, but English is widely spoken due to the international community. Patients often switched between languages mid-conversation or preferred one language over another based on their comfort level. I assisted in translating basic dental terminology between French, Dutch, and English, which enhanced my understanding of medical vocabulary across these languages. This experience underscored the necessity for dental professionals in</w:t>
      </w:r>
      <w:r>
        <w:t xml:space="preserve"> </w:t>
      </w:r>
      <w:r>
        <w:rPr>
          <w:bCs/>
          <w:b/>
        </w:rPr>
        <w:t xml:space="preserve">Belgium Brussels</w:t>
      </w:r>
      <w:r>
        <w:t xml:space="preserve"> </w:t>
      </w:r>
      <w:r>
        <w:t xml:space="preserve">to be linguistically adaptable and culturally competent.</w:t>
      </w:r>
    </w:p>
    <w:bookmarkEnd w:id="24"/>
    <w:bookmarkEnd w:id="25"/>
    <w:bookmarkStart w:id="26" w:name="section"/>
    <w:p>
      <w:pPr>
        <w:pStyle w:val="Heading2"/>
      </w:pPr>
    </w:p>
    <w:p>
      <w:pPr>
        <w:pStyle w:val="FirstParagraph"/>
      </w:pPr>
      <w:r>
        <w:t xml:space="preserve">. Administrative and Ethical Considerations</w:t>
      </w:r>
    </w:p>
    <w:p>
      <w:pPr>
        <w:pStyle w:val="BodyText"/>
      </w:pPr>
      <w:r>
        <w:t xml:space="preserve">Beyond clinical skills, I gained insight into the administrative side of running a dental practice in</w:t>
      </w:r>
      <w:r>
        <w:t xml:space="preserve"> </w:t>
      </w:r>
      <w:r>
        <w:rPr>
          <w:bCs/>
          <w:b/>
        </w:rPr>
        <w:t xml:space="preserve">Belgium Brussels</w:t>
      </w:r>
      <w:r>
        <w:t xml:space="preserve">. This included managing patient records in compliance with GDPR (General Data Protection Regulation), which is strictly enforced in the European Union. I observed how billing codes were applied for insurance claims through Belgian mutualités, ensuring that treatments were correctly documented for reimbursement purposes. Furthermore, I participated in regular case discussions where ethical dilemmas—such as informed consent for complex procedures or managing patients with special needs—were debated among the staff. These discussions reinforced the importance of patient autonomy and dignity.</w:t>
      </w:r>
    </w:p>
    <w:bookmarkEnd w:id="26"/>
    <w:bookmarkStart w:id="27" w:name="challenges-and-learning-outcomes"/>
    <w:p>
      <w:pPr>
        <w:pStyle w:val="Heading2"/>
      </w:pPr>
      <w:r>
        <w:t xml:space="preserve">5. Challenges and Learning Outcomes</w:t>
      </w:r>
    </w:p>
    <w:p>
      <w:pPr>
        <w:pStyle w:val="FirstParagraph"/>
      </w:pPr>
      <w:r>
        <w:t xml:space="preserve">The transition from academic theory to clinical practice presented several challenges. Initially, the pace of work in a busy clinic in</w:t>
      </w:r>
      <w:r>
        <w:t xml:space="preserve"> </w:t>
      </w:r>
      <w:r>
        <w:rPr>
          <w:bCs/>
          <w:b/>
        </w:rPr>
        <w:t xml:space="preserve">Belgium Brussels</w:t>
      </w:r>
      <w:r>
        <w:t xml:space="preserve">. was faster than anticipated. Adjusting to the rapid flow of appointments required improved time management and multitasking abilities. Additionally, mastering the specific terminology used by Belgian dentists, which may differ slightly from international standards or my home country's curriculum, was an initial hurdle.</w:t>
      </w:r>
    </w:p>
    <w:p>
      <w:pPr>
        <w:pStyle w:val="BodyText"/>
      </w:pPr>
      <w:r>
        <w:t xml:space="preserve">However, these challenges contributed significantly to my professional growth. I developed a deeper appreciation for teamwork in a clinical setting. The synergy between the dentist, assistant, and hygienist is vital for efficient and high-quality care. I also learned the importance of adaptability; every patient in</w:t>
      </w:r>
      <w:r>
        <w:t xml:space="preserve"> </w:t>
      </w:r>
      <w:r>
        <w:rPr>
          <w:bCs/>
          <w:b/>
        </w:rPr>
        <w:t xml:space="preserve">Belgium Brussels</w:t>
      </w:r>
      <w:r>
        <w:t xml:space="preserve">. brings unique expectations and backgrounds that require a tailored approach to care.</w:t>
      </w:r>
    </w:p>
    <w:p>
      <w:pPr>
        <w:pStyle w:val="BodyText"/>
      </w:pPr>
    </w:p>
    <w:p>
      <w:pPr>
        <w:pStyle w:val="BodyText"/>
      </w:pPr>
      <w:r>
        <w:t xml:space="preserve">In conclusion, this internship provided an invaluable opportunity to immerse myself in the dental practice of</w:t>
      </w:r>
      <w:r>
        <w:t xml:space="preserve"> </w:t>
      </w:r>
      <w:r>
        <w:rPr>
          <w:bCs/>
          <w:b/>
        </w:rPr>
        <w:t xml:space="preserve">Belgium Brussels</w:t>
      </w:r>
      <w:r>
        <w:t xml:space="preserve">. It allowed me to observe high standards of clinical excellence within a multicultural and highly regulated environment. The skills acquired—from technical chairside assistance to cross-cultural communication—have prepared me for future studies and professional endeavors in dentistry. I am particularly grateful for the mentorship received, which highlighted the dedication required of dental professionals serving the diverse community of</w:t>
      </w:r>
      <w:r>
        <w:t xml:space="preserve"> </w:t>
      </w:r>
      <w:r>
        <w:rPr>
          <w:bCs/>
          <w:b/>
        </w:rPr>
        <w:t xml:space="preserve">Belgium Brussels</w:t>
      </w:r>
      <w:r>
        <w:t xml:space="preserve">. This experience has solidified my commitment to pursuing a career in dentistry, with a focus on delivering compassionate, evidence-based care that respects both medical best practices and individual patient needs.</w:t>
      </w:r>
    </w:p>
    <w:p>
      <w:pPr>
        <w:pStyle w:val="BodyText"/>
      </w:pPr>
      <w:r>
        <w:rPr>
          <w:iCs/>
          <w:i/>
        </w:rPr>
        <w:t xml:space="preserve">This report was prepared for academic review purposes. All patient information has been anonymized in compliance with privacy laws applicable in Belgium Brussels.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Dentistry in Belgium Brussels</dc:title>
  <dc:creator/>
  <dc:language>en</dc:language>
  <cp:keywords/>
  <dcterms:created xsi:type="dcterms:W3CDTF">2026-07-29T07:16:02Z</dcterms:created>
  <dcterms:modified xsi:type="dcterms:W3CDTF">2026-07-29T07:16:02Z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