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Practice</w:t>
      </w:r>
      <w:r>
        <w:t xml:space="preserve"> </w:t>
      </w:r>
      <w:r>
        <w:t xml:space="preserve">in</w:t>
      </w:r>
      <w:r>
        <w:t xml:space="preserve"> </w:t>
      </w:r>
      <w:r>
        <w:t xml:space="preserve">Kuwait</w:t>
      </w:r>
      <w:r>
        <w:t xml:space="preserve"> </w:t>
      </w:r>
      <w:r>
        <w:t xml:space="preserve">City</w:t>
      </w:r>
    </w:p>
    <w:bookmarkStart w:id="20" w:name="internship-report"/>
    <w:p>
      <w:pPr>
        <w:pStyle w:val="Heading1"/>
      </w:pPr>
      <w:r>
        <w:t xml:space="preserve">INTERNSHIP REPORT</w:t>
      </w:r>
    </w:p>
    <w:p>
      <w:pPr>
        <w:pStyle w:val="FirstParagraph"/>
      </w:pPr>
      <w:r>
        <w:rPr>
          <w:bCs/>
          <w:b/>
        </w:rPr>
        <w:t xml:space="preserve">Degree Program:</w:t>
      </w:r>
      <w:r>
        <w:t xml:space="preserve">Bachelor of Dental Surgery (BDS)</w:t>
      </w:r>
    </w:p>
    <w:p>
      <w:pPr>
        <w:pStyle w:val="BodyText"/>
      </w:pPr>
      <w:r>
        <w:rPr>
          <w:bCs/>
          <w:b/>
        </w:rPr>
        <w:t xml:space="preserve">Institution:</w:t>
      </w:r>
      <w:r>
        <w:t xml:space="preserve">The College of Dentistry, Kuwait University</w:t>
      </w:r>
    </w:p>
    <w:p>
      <w:pPr>
        <w:pStyle w:val="BodyText"/>
      </w:pPr>
      <w:r>
        <w:rPr>
          <w:bCs/>
          <w:b/>
        </w:rPr>
        <w:t xml:space="preserve">Location:</w:t>
      </w:r>
      <w:r>
        <w:t xml:space="preserve">Kuwait City, State of Kuwait</w:t>
      </w:r>
    </w:p>
    <w:p>
      <w:pPr>
        <w:pStyle w:val="BodyText"/>
      </w:pPr>
      <w:r>
        <w:rPr>
          <w:iCs/>
          <w:i/>
        </w:rPr>
        <w:t xml:space="preserve">A Comprehensive Review of Clinical Exposure and Professional Development in the Capital Region.</w:t>
      </w:r>
    </w:p>
    <w:p>
      <w:r>
        <w:pict>
          <v:rect style="width:0;height:1.5pt" o:hralign="center" o:hrstd="t" o:hr="t"/>
        </w:pict>
      </w:r>
    </w:p>
    <w:bookmarkEnd w:id="20"/>
    <w:bookmarkStart w:id="21" w:name="introduction-and-objectives"/>
    <w:p>
      <w:pPr>
        <w:pStyle w:val="Heading2"/>
      </w:pPr>
      <w:r>
        <w:t xml:space="preserve">1. Introduction and Objectives</w:t>
      </w:r>
    </w:p>
    <w:p>
      <w:pPr>
        <w:pStyle w:val="FirstParagraph"/>
      </w:pPr>
      <w:r>
        <w:t xml:space="preserve">The completion of this</w:t>
      </w:r>
      <w:r>
        <w:t xml:space="preserve"> </w:t>
      </w:r>
      <w:r>
        <w:rPr>
          <w:bCs/>
          <w:b/>
        </w:rPr>
        <w:t xml:space="preserve">Internship Report</w:t>
      </w:r>
      <w:r>
        <w:t xml:space="preserve"> </w:t>
      </w:r>
      <w:r>
        <w:t xml:space="preserve">marks the culmination of my clinical rotation within the bustling healthcare landscape of Kuwait City. As a dental intern, my primary objective was to bridge the gap between theoretical knowledge acquired in lecture halls and practical application in real-world clinical settings. The unique demographic composition of Kuwait City, serving as both the administrative and cultural heart of the nation, provided an unparalleled environment for observing diverse oral health conditions ranging from high-prevalence caries cases to complex orthodontic requirements. This report details my experiences, technical skill acquisition, and professional growth during this pivotal phase of my training.</w:t>
      </w:r>
    </w:p>
    <w:p>
      <w:pPr>
        <w:pStyle w:val="BodyText"/>
      </w:pPr>
      <w:r>
        <w:t xml:space="preserve">Kuwait City represents a melting pot of cultures, with a significant expatriate population alongside native Kuwaitis. This diversity necessitated the development of advanced cross-cultural communication skills, ensuring that patient care was not only medically sound but also culturally sensitive and respectful. The internship was structured to provide comprehensive exposure across various departments, including Operative Dentistry, Prosthodontics, Oral Surgery, and Pediatric Dentistry.</w:t>
      </w:r>
    </w:p>
    <w:bookmarkEnd w:id="21"/>
    <w:bookmarkStart w:id="24" w:name="Xebb44a18e36c98e5b8a9a3c88e1959e37c7b690"/>
    <w:p>
      <w:pPr>
        <w:pStyle w:val="Heading2"/>
      </w:pPr>
      <w:r>
        <w:t xml:space="preserve">2. Clinical Experience: The Role of the Modern Dentist</w:t>
      </w:r>
    </w:p>
    <w:p>
      <w:pPr>
        <w:pStyle w:val="FirstParagraph"/>
      </w:pPr>
      <w:r>
        <w:t xml:space="preserve">Operating as a</w:t>
      </w:r>
      <w:r>
        <w:t xml:space="preserve"> </w:t>
      </w:r>
      <w:r>
        <w:rPr>
          <w:bCs/>
          <w:b/>
        </w:rPr>
        <w:t xml:space="preserve">Dentist</w:t>
      </w:r>
      <w:r>
        <w:t xml:space="preserve"> </w:t>
      </w:r>
      <w:r>
        <w:t xml:space="preserve">in training requires a meticulous approach to diagnosis and treatment planning. During my rotation at the primary care clinics in Kuwait City, I assisted senior consultants and performed supervised procedures on hundreds of patients. The scope of practice expanded significantly over the six-month period. Initially, my focus was on basic diagnostic assessments and preventive measures such as scaling, polishing, and sealant application.</w:t>
      </w:r>
    </w:p>
    <w:p>
      <w:pPr>
        <w:pStyle w:val="BodyText"/>
      </w:pPr>
      <w:r>
        <w:t xml:space="preserve">As confidence grew, I progressed to more complex restorative procedures. Performing direct composite restorations in a high-volume clinic demanded efficiency without compromising quality. One significant challenge encountered was managing patients with dental anxiety, a common issue in the urban setting of Kuwait City where time constraints often exacerbate stress. Learning to utilize behavioral management techniques alongside pharmacological sedation options proved essential for successful treatment delivery.</w:t>
      </w:r>
    </w:p>
    <w:bookmarkStart w:id="22" w:name="operative-and-restorative-dentistry"/>
    <w:p>
      <w:pPr>
        <w:pStyle w:val="Heading3"/>
      </w:pPr>
      <w:r>
        <w:t xml:space="preserve">2.1 Operative and Restorative Dentistry</w:t>
      </w:r>
    </w:p>
    <w:p>
      <w:pPr>
        <w:pStyle w:val="FirstParagraph"/>
      </w:pPr>
      <w:r>
        <w:t xml:space="preserve">In the realm of restorative dentistry, I gained hands-on experience with both anterior and posterior restorations. The high sugar consumption prevalent in certain demographics within Kuwait City often leads to aggressive tooth decay patterns, particularly among younger patients. Consequently, my internship involved extensive work on multi-surface amalgam and composite fillings. Mastering the art of cavity preparation under rubber dam isolation was a critical learning curve, emphasizing the importance of moisture control in achieving long-term success.</w:t>
      </w:r>
    </w:p>
    <w:bookmarkEnd w:id="22"/>
    <w:bookmarkStart w:id="23" w:name="X01735ce7de8a6ffb19a9ea57de6c1dd3997c7f2"/>
    <w:p>
      <w:pPr>
        <w:pStyle w:val="Heading3"/>
      </w:pPr>
      <w:r>
        <w:t xml:space="preserve">2.2 Prosthodontics and Aesthetic Considerations</w:t>
      </w:r>
    </w:p>
    <w:p>
      <w:pPr>
        <w:pStyle w:val="FirstParagraph"/>
      </w:pPr>
      <w:r>
        <w:t xml:space="preserve">The demand for aesthetic dentistry is rising sharply in Kuwait City, driven by a population that places high value on personal appearance. Working within the prosthodontics department exposed me to the fabrication of crowns, bridges, and removable partial dentures. I observed advanced digital scanning technologies being integrated into traditional workflows, reflecting the modernization of dental care in the region. Collaborating with technicians to ensure optimal fit and shade matching was an invaluable lesson in interdisciplinary cooperation.</w:t>
      </w:r>
    </w:p>
    <w:bookmarkEnd w:id="23"/>
    <w:bookmarkEnd w:id="24"/>
    <w:bookmarkStart w:id="25" w:name="public-health-initiatives-in-kuwait-city"/>
    <w:p>
      <w:pPr>
        <w:pStyle w:val="Heading2"/>
      </w:pPr>
      <w:r>
        <w:t xml:space="preserve">3. Public Health Initiatives in Kuwait City</w:t>
      </w:r>
    </w:p>
    <w:p>
      <w:pPr>
        <w:pStyle w:val="FirstParagraph"/>
      </w:pPr>
      <w:r>
        <w:t xml:space="preserve">Beyond clinical procedures, a significant portion of my internship focused on public health education. The Ministry of Health in Kuwait City runs extensive programs aimed at reducing the prevalence of periodontal disease and dental caries. I participated in community outreach programs conducted in schools and corporate offices across the capital.</w:t>
      </w:r>
    </w:p>
    <w:p>
      <w:pPr>
        <w:pStyle w:val="BodyText"/>
      </w:pPr>
      <w:r>
        <w:t xml:space="preserve">These initiatives highlighted the importance of preventive care. Educating parents on infant oral health and teaching adolescents proper brushing techniques were core components of my public health duties. The feedback from these communities underscored the need for continuous education, as many patients only seek dental care during times of acute pain rather than for routine maintenance.</w:t>
      </w:r>
    </w:p>
    <w:bookmarkEnd w:id="25"/>
    <w:bookmarkStart w:id="26" w:name="challenges-and-adaptations"/>
    <w:p>
      <w:pPr>
        <w:pStyle w:val="Heading2"/>
      </w:pPr>
      <w:r>
        <w:t xml:space="preserve">4. Challenges and Adaptations</w:t>
      </w:r>
    </w:p>
    <w:p>
      <w:pPr>
        <w:pStyle w:val="FirstParagraph"/>
      </w:pPr>
      <w:r>
        <w:t xml:space="preserve">Practicing as a</w:t>
      </w:r>
      <w:r>
        <w:t xml:space="preserve"> </w:t>
      </w:r>
      <w:r>
        <w:rPr>
          <w:bCs/>
          <w:b/>
        </w:rPr>
        <w:t xml:space="preserve">Dentist</w:t>
      </w:r>
      <w:r>
        <w:t xml:space="preserve"> </w:t>
      </w:r>
      <w:r>
        <w:t xml:space="preserve">in an international hub like Kuwait City presents unique challenges. Language barriers occasionally arose when treating patients from non-Arabic speaking backgrounds, requiring the use of translation apps or bilingual staff to ensure informed consent was properly obtained. Additionally, the hot climate and humidity can affect certain dental materials' working times, necessitating adjustments in clinical technique.</w:t>
      </w:r>
    </w:p>
    <w:p>
      <w:pPr>
        <w:pStyle w:val="BodyText"/>
      </w:pPr>
      <w:r>
        <w:t xml:space="preserve">Another challenge was managing patient expectations. In a competitive healthcare market within Kuwait City, patients often expect immediate results and premium services. Balancing these expectations with realistic treatment timelines and budget constraints required strong interpersonal skills and ethical decision-making.</w:t>
      </w:r>
    </w:p>
    <w:bookmarkEnd w:id="26"/>
    <w:bookmarkStart w:id="27" w:name="Xe50ffb13afda5478a807670ab2cbccda16f41d7"/>
    <w:p>
      <w:pPr>
        <w:pStyle w:val="Heading2"/>
      </w:pPr>
      <w:r>
        <w:t xml:space="preserve">5. Professional Growth and Cultural Integration</w:t>
      </w:r>
    </w:p>
    <w:p>
      <w:pPr>
        <w:pStyle w:val="FirstParagraph"/>
      </w:pPr>
      <w:r>
        <w:t xml:space="preserve">The internship significantly enhanced my professional demeanor. Working in the diverse environment of Kuwait City taught me the value of empathy, patience, and cultural humility. I learned to adapt my communication style to suit patients from various backgrounds, ensuring they felt heard and respected.</w:t>
      </w:r>
    </w:p>
    <w:p>
      <w:pPr>
        <w:pStyle w:val="BodyText"/>
      </w:pPr>
      <w:r>
        <w:t xml:space="preserve">Furthermore, adhering to strict infection control protocols mandated by local health authorities reinforced my commitment to patient safety. The rigorous standards in Kuwait City’s healthcare facilities set a benchmark for clinical excellence that I intend to carry forward throughout my career.</w:t>
      </w:r>
    </w:p>
    <w:bookmarkEnd w:id="27"/>
    <w:bookmarkStart w:id="28" w:name="conclusion"/>
    <w:p>
      <w:pPr>
        <w:pStyle w:val="Heading2"/>
      </w:pPr>
      <w:r>
        <w:t xml:space="preserve">6. Conclusion</w:t>
      </w:r>
    </w:p>
    <w:p>
      <w:pPr>
        <w:pStyle w:val="FirstParagraph"/>
      </w:pPr>
      <w:r>
        <w:t xml:space="preserve">This</w:t>
      </w:r>
      <w:r>
        <w:t xml:space="preserve"> </w:t>
      </w:r>
      <w:r>
        <w:rPr>
          <w:bCs/>
          <w:b/>
        </w:rPr>
        <w:t xml:space="preserve">Internship Report</w:t>
      </w:r>
      <w:r>
        <w:t xml:space="preserve"> </w:t>
      </w:r>
      <w:r>
        <w:t xml:space="preserve">serves as a testament to the transformative experience of training as a dental professional in Kuwait City. The blend of advanced clinical exposure, public health engagement, and cultural immersion has equipped me with the skills necessary to serve effectively as a</w:t>
      </w:r>
      <w:r>
        <w:t xml:space="preserve"> </w:t>
      </w:r>
      <w:r>
        <w:rPr>
          <w:bCs/>
          <w:b/>
        </w:rPr>
        <w:t xml:space="preserve">Dentist</w:t>
      </w:r>
      <w:r>
        <w:t xml:space="preserve">. I am grateful for the mentorship provided by senior faculty and staff who guided me through complex cases and ethical dilemmas.</w:t>
      </w:r>
    </w:p>
    <w:p>
      <w:pPr>
        <w:pStyle w:val="BodyText"/>
      </w:pPr>
      <w:r>
        <w:t xml:space="preserve">The healthcare landscape in Kuwait City is dynamic and evolving, offering endless opportunities for learning. As I move forward in my career, I aim to contribute to the advancement of dental care in this vibrant city, ensuring that high-quality oral health services remain accessible to all demographics within this diverse community.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Practice in Kuwait City</dc:title>
  <dc:creator/>
  <dc:language>en</dc:language>
  <cp:keywords/>
  <dcterms:created xsi:type="dcterms:W3CDTF">2026-07-29T09:57:03Z</dcterms:created>
  <dcterms:modified xsi:type="dcterms:W3CDTF">2026-07-29T09:57:03Z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