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Placement</w:t>
      </w:r>
      <w:r>
        <w:t xml:space="preserve"> </w:t>
      </w:r>
      <w:r>
        <w:t xml:space="preserve">in</w:t>
      </w:r>
      <w:r>
        <w:t xml:space="preserve"> </w:t>
      </w:r>
      <w:r>
        <w:t xml:space="preserve">Dentistry</w:t>
      </w:r>
    </w:p>
    <w:bookmarkStart w:id="20" w:name="internship-report"/>
    <w:p>
      <w:pPr>
        <w:pStyle w:val="Heading1"/>
      </w:pPr>
      <w:r>
        <w:t xml:space="preserve">Internship Report</w:t>
      </w:r>
    </w:p>
    <w:p>
      <w:pPr>
        <w:pStyle w:val="FirstParagraph"/>
      </w:pPr>
      <w:r>
        <w:br/>
      </w:r>
      <w:r>
        <w:rPr>
          <w:bCs/>
          <w:b/>
        </w:rPr>
        <w:t xml:space="preserve">Clinical Placement in General Dentistry</w:t>
      </w:r>
      <w:r>
        <w:br/>
      </w:r>
      <w:r>
        <w:rPr>
          <w:iCs/>
          <w:i/>
        </w:rPr>
        <w:t xml:space="preserve">Focusing on Clinical Competency, Cultural Safety, and Professional Regulation in New Zealand Auckland</w:t>
      </w:r>
      <w:r>
        <w:br/>
      </w:r>
      <w:r>
        <w:br/>
      </w:r>
      <w:r>
        <w:rPr>
          <w:bCs/>
          <w:b/>
        </w:rPr>
        <w:t xml:space="preserve">Prepared For:</w:t>
      </w:r>
      <w:r>
        <w:t xml:space="preserve"> </w:t>
      </w:r>
      <w:r>
        <w:t xml:space="preserve">The Dental Council of New Zealand</w:t>
      </w:r>
      <w:r>
        <w:br/>
      </w:r>
    </w:p>
    <w:p>
      <w:pPr>
        <w:pStyle w:val="BodyText"/>
      </w:pPr>
      <w:r>
        <w:t xml:space="preserve">Location:</w:t>
      </w:r>
      <w:r>
        <w:t xml:space="preserve"> </w:t>
      </w:r>
      <w:r>
        <w:rPr>
          <w:bCs/>
          <w:b/>
        </w:rPr>
        <w:t xml:space="preserve">Date of Submission:</w:t>
      </w:r>
      <w:r>
        <w:t xml:space="preserve"> </w:t>
      </w:r>
      <w:r>
        <w:t xml:space="preserve">October 26, 2023</w:t>
      </w:r>
      <w:r>
        <w:br/>
      </w:r>
    </w:p>
    <w:bookmarkEnd w:id="20"/>
    <w:p>
      <w:r>
        <w:pict>
          <v:rect style="width:0;height:1.5pt" o:hralign="center" o:hrstd="t" o:hr="t"/>
        </w:pict>
      </w:r>
    </w:p>
    <w:bookmarkStart w:id="21" w:name="introduction-and-executive-summary"/>
    <w:p>
      <w:pPr>
        <w:pStyle w:val="Heading2"/>
      </w:pPr>
      <w:r>
        <w:t xml:space="preserve">1. Introduction and Executive Summary</w:t>
      </w:r>
    </w:p>
    <w:p>
      <w:pPr>
        <w:pStyle w:val="FirstParagraph"/>
      </w:pPr>
      <w:r>
        <w:t xml:space="preserve">This Internship Report serves as a comprehensive documentation of the clinical internship undertaken by the undersigned candidate within the healthcare framework of New Zealand Auckland. The primary objective of this internship was to bridge theoretical knowledge with practical application in a real-world dental setting, ensuring adherence to the rigorous standards mandated by local regulatory bodies. The placement provided an immersive experience in patient care, diagnostic reasoning, and interdisciplinary collaboration specific to the diverse demographic landscape found within New Zealand Auckland.</w:t>
      </w:r>
    </w:p>
    <w:p>
      <w:pPr>
        <w:pStyle w:val="BodyText"/>
      </w:pPr>
      <w:r>
        <w:t xml:space="preserve">The scope of this report encompasses the daily clinical routines observed and participated in, including preventive care procedures such as scaling and polishing, restorative treatments including composite fillings, and preliminary assessments for endodontic therapy. Furthermore, special emphasis is placed on the unique challenges encountered when practicing dentistry in New Zealand Auckland, particularly regarding Māori health initiatives (Te Tiriti o Waitangi principles) and the management of a multi-ethnic patient population.</w:t>
      </w:r>
    </w:p>
    <w:bookmarkEnd w:id="21"/>
    <w:bookmarkStart w:id="22" w:name="objectives-of-the-internship"/>
    <w:p>
      <w:pPr>
        <w:pStyle w:val="Heading2"/>
      </w:pPr>
      <w:r>
        <w:t xml:space="preserve">2. Objectives of the Internship</w:t>
      </w:r>
    </w:p>
    <w:p>
      <w:pPr>
        <w:pStyle w:val="FirstParagraph"/>
      </w:pPr>
      <w:r>
        <w:t xml:space="preserve">The internship was structured around several key learning outcomes designed to enhance professional competence:</w:t>
      </w:r>
    </w:p>
    <w:p>
      <w:pPr>
        <w:numPr>
          <w:ilvl w:val="0"/>
          <w:numId w:val="1001"/>
        </w:numPr>
        <w:pStyle w:val="Compact"/>
      </w:pPr>
      <w:r>
        <w:t xml:space="preserve">To demonstrate proficiency in basic dental procedures under supervision, ensuring patient safety and comfort.</w:t>
      </w:r>
    </w:p>
    <w:p>
      <w:pPr>
        <w:numPr>
          <w:ilvl w:val="0"/>
          <w:numId w:val="1001"/>
        </w:numPr>
        <w:pStyle w:val="Compact"/>
      </w:pPr>
      <w:r>
        <w:t xml:space="preserve">To develop a deep understanding of infection control protocols specific to New Zealand Auckland’s health regulations.</w:t>
      </w:r>
    </w:p>
    <w:p>
      <w:pPr>
        <w:numPr>
          <w:ilvl w:val="0"/>
          <w:numId w:val="1001"/>
        </w:numPr>
        <w:pStyle w:val="Compact"/>
      </w:pPr>
      <w:r>
        <w:t xml:space="preserve">To improve communication skills with patients from diverse cultural backgrounds, reflecting the multicultural nature of New Zealand Auckland society.</w:t>
      </w:r>
    </w:p>
    <w:p>
      <w:pPr>
        <w:numPr>
          <w:ilvl w:val="0"/>
          <w:numId w:val="1001"/>
        </w:numPr>
        <w:pStyle w:val="Compact"/>
      </w:pPr>
      <w:r>
        <w:t xml:space="preserve">To familiarize oneself with the ethical guidelines and legal responsibilities outlined by the Dental Council of New Zealand.</w:t>
      </w:r>
    </w:p>
    <w:bookmarkEnd w:id="22"/>
    <w:bookmarkStart w:id="26" w:name="clinical-experience-and-methodology"/>
    <w:p>
      <w:pPr>
        <w:pStyle w:val="Heading2"/>
      </w:pPr>
      <w:r>
        <w:t xml:space="preserve">3. Clinical Experience and Methodology</w:t>
      </w:r>
    </w:p>
    <w:p>
      <w:pPr>
        <w:pStyle w:val="FirstParagraph"/>
      </w:pPr>
      <w:r>
        <w:t xml:space="preserve">The internship took place at a busy general dental practice located in the central district of New Zealand Auckland. The clinical environment was characterized by a high volume of patients ranging from pediatric cases to geriatric complex medical histories. Under the direct supervision of registered dentists, I actively participated in various aspects of patient management.</w:t>
      </w:r>
    </w:p>
    <w:bookmarkStart w:id="23" w:name="preventive-dentistry"/>
    <w:p>
      <w:pPr>
        <w:pStyle w:val="Heading3"/>
      </w:pPr>
      <w:r>
        <w:t xml:space="preserve">3.1 Preventive Dentistry</w:t>
      </w:r>
    </w:p>
    <w:p>
      <w:pPr>
        <w:pStyle w:val="FirstParagraph"/>
      </w:pPr>
      <w:r>
        <w:t xml:space="preserve">A significant portion of the internship focused on preventive care. This involved conducting thorough oral health assessments, identifying early signs of caries, and performing prophylaxis treatments. In New Zealand Auckland, there is a strong emphasis on public health education regarding fluoride use and dietary habits due to the prevalence of dental disease in certain socioeconomic groups. I assisted in educating patients on proper brushing techniques and the importance of regular recall appointments.</w:t>
      </w:r>
    </w:p>
    <w:bookmarkEnd w:id="23"/>
    <w:bookmarkStart w:id="24" w:name="restorative-dentistry"/>
    <w:p>
      <w:pPr>
        <w:pStyle w:val="Heading3"/>
      </w:pPr>
      <w:r>
        <w:t xml:space="preserve">3.2 Restorative Dentistry</w:t>
      </w:r>
    </w:p>
    <w:p>
      <w:pPr>
        <w:pStyle w:val="FirstParagraph"/>
      </w:pPr>
      <w:r>
        <w:t xml:space="preserve">In terms of restorative work, I observed and assisted in numerous direct composite restorations. The technique required meticulous attention to detail, particularly in achieving correct anatomical contours and occlusion. The high humidity levels typical of New Zealand Auckland’s climate occasionally presented challenges with moisture control, requiring adaptive clinical strategies such as enhanced rubber dam usage.</w:t>
      </w:r>
    </w:p>
    <w:bookmarkEnd w:id="24"/>
    <w:bookmarkStart w:id="25" w:name="radiography-and-diagnosis"/>
    <w:p>
      <w:pPr>
        <w:pStyle w:val="Heading3"/>
      </w:pPr>
      <w:r>
        <w:t xml:space="preserve">3.3 Radiography and Diagnosis</w:t>
      </w:r>
    </w:p>
    <w:p>
      <w:pPr>
        <w:pStyle w:val="FirstParagraph"/>
      </w:pPr>
      <w:r>
        <w:t xml:space="preserve">Digital radiography was utilized extensively for diagnosis. I gained proficiency in taking periapical and bitewing radiographs, ensuring optimal image quality while minimizing radiation exposure (ALARA principles). Analyzing these images allowed for the identification of interproximal caries, periodontal bone loss, and root pathologies.</w:t>
      </w:r>
    </w:p>
    <w:bookmarkEnd w:id="25"/>
    <w:bookmarkEnd w:id="26"/>
    <w:bookmarkStart w:id="29" w:name="X183105ef2e1474fd0461ecd17d3fee7db86e7be"/>
    <w:p>
      <w:pPr>
        <w:pStyle w:val="Heading2"/>
      </w:pPr>
      <w:r>
        <w:t xml:space="preserve">4. Challenges Specific to New Zealand Auckland</w:t>
      </w:r>
    </w:p>
    <w:p>
      <w:pPr>
        <w:pStyle w:val="FirstParagraph"/>
      </w:pPr>
      <w:r>
        <w:t xml:space="preserve">Practicing in New Zealand Auckland presents unique environmental and cultural considerations that were integral to this internship experience.</w:t>
      </w:r>
    </w:p>
    <w:bookmarkStart w:id="27" w:name="X4611a83021b6ea9f7ad9f1d68db9b3900abb2ad"/>
    <w:p>
      <w:pPr>
        <w:pStyle w:val="Heading3"/>
      </w:pPr>
      <w:r>
        <w:t xml:space="preserve">4.1 Cultural Competency and Te Tiriti o Waitangi</w:t>
      </w:r>
    </w:p>
    <w:p>
      <w:pPr>
        <w:pStyle w:val="FirstParagraph"/>
      </w:pPr>
      <w:r>
        <w:t xml:space="preserve">Auckland is one of the most multicultural cities in the world. A critical component of my learning involved understanding the principles of Te Tiriti o Waitangi (The Treaty of Waitangi). This required an awareness of health disparities affecting Māori and Pasifika communities. I learned to approach patient interactions with cultural humility, ensuring that care plans were respectful and accessible. Understanding whānau (family) dynamics was essential in New Zealand Auckland, as decision-making often involves extended family members rather than just the individual patient.</w:t>
      </w:r>
    </w:p>
    <w:bookmarkEnd w:id="27"/>
    <w:bookmarkStart w:id="28" w:name="logistical-and-environmental-factors"/>
    <w:p>
      <w:pPr>
        <w:pStyle w:val="Heading3"/>
      </w:pPr>
      <w:r>
        <w:t xml:space="preserve">4.2 Logistical and Environmental Factors</w:t>
      </w:r>
    </w:p>
    <w:p>
      <w:pPr>
        <w:pStyle w:val="FirstParagraph"/>
      </w:pPr>
      <w:r>
        <w:t xml:space="preserve">The geographic isolation of New Zealand Auckland can sometimes lead to delays in the supply of specialized dental materials or equipment. During this internship, I learned to manage inventory effectively and prioritize treatments based on urgency when specific materials were temporarily unavailable. Additionally, the high cost of living in New Zealand Auckland affects patient compliance; financial counseling became an unexpected but vital skill set developed during this period.</w:t>
      </w:r>
    </w:p>
    <w:bookmarkEnd w:id="28"/>
    <w:bookmarkEnd w:id="29"/>
    <w:bookmarkStart w:id="30" w:name="professional-development-and-ethics"/>
    <w:p>
      <w:pPr>
        <w:pStyle w:val="Heading2"/>
      </w:pPr>
      <w:r>
        <w:t xml:space="preserve">5. Professional Development and Ethics</w:t>
      </w:r>
    </w:p>
    <w:p>
      <w:pPr>
        <w:pStyle w:val="FirstParagraph"/>
      </w:pPr>
      <w:r>
        <w:t xml:space="preserve">This internship reinforced the importance of continuous professional development (CPD). In New Zealand Auckland, dentists are required to engage in ongoing education to maintain their registration. I attended weekly case conferences where complex cases were discussed, fostering a collaborative learning environment.</w:t>
      </w:r>
    </w:p>
    <w:p>
      <w:pPr>
        <w:pStyle w:val="BodyText"/>
      </w:pPr>
      <w:r>
        <w:t xml:space="preserve">Ethical practice was paramount. Issues regarding patient confidentiality, informed consent, and mandatory reporting were handled with the utmost seriousness. The internship provided clear examples of how ethical dilemmas are resolved within the context of New Zealand Auckland’s healthcare system, emphasizing patient autonomy and beneficence.</w:t>
      </w:r>
    </w:p>
    <w:bookmarkEnd w:id="30"/>
    <w:bookmarkStart w:id="31" w:name="conclusion"/>
    <w:p>
      <w:pPr>
        <w:pStyle w:val="Heading2"/>
      </w:pPr>
      <w:r>
        <w:t xml:space="preserve">6. Conclusion</w:t>
      </w:r>
    </w:p>
    <w:p>
      <w:pPr>
        <w:pStyle w:val="FirstParagraph"/>
      </w:pPr>
      <w:r>
        <w:t xml:space="preserve">In conclusion, this Internship Report summarizes a transformative period of professional growth in the field of Dentistry. The experience gained in New Zealand Auckland has not only enhanced my clinical skills but also broadened my perspective on holistic healthcare delivery within a multicultural context.</w:t>
      </w:r>
    </w:p>
    <w:p>
      <w:pPr>
        <w:pStyle w:val="BodyText"/>
      </w:pPr>
      <w:r>
        <w:t xml:space="preserve">The internship successfully met its objectives by providing hands-on experience in preventive and restorative dentistry, deepening cultural competency relevant to the local population of New Zealand Auckland, and reinforcing ethical professional standards. The challenges encountered in New Zealand Auckland have prepared me to contribute effectively to the dental profession upon full registration. I am confident that the competencies developed during this internship will serve as a strong foundation for my future career as a dentist, committed to serving communities with excellence and empathy.</w:t>
      </w:r>
    </w:p>
    <w:p>
      <w:pPr>
        <w:pStyle w:val="BodyText"/>
      </w:pPr>
      <w:r>
        <w:t xml:space="preserve">_________________________</w:t>
      </w:r>
      <w:r>
        <w:br/>
      </w:r>
      <w:r>
        <w:rPr>
          <w:bCs/>
          <w:b/>
        </w:rPr>
        <w:t xml:space="preserve">Intern Name</w:t>
      </w:r>
      <w:r>
        <w:br/>
      </w:r>
      <w:r>
        <w:t xml:space="preserve">Dental Intern Candidate</w:t>
      </w:r>
    </w:p>
    <w:p>
      <w:pPr>
        <w:pStyle w:val="BodyText"/>
      </w:pPr>
      <w:r>
        <w:t xml:space="preserve">_________________________</w:t>
      </w:r>
      <w:r>
        <w:br/>
      </w:r>
      <w:r>
        <w:rPr>
          <w:bCs/>
          <w:b/>
        </w:rPr>
        <w:t xml:space="preserve">Supervisor Name</w:t>
      </w:r>
      <w:r>
        <w:br/>
      </w:r>
      <w:r>
        <w:t xml:space="preserve">Registered Dentist, New Zealand Auckland</w:t>
      </w:r>
      <w:r>
        <w:br/>
      </w:r>
      <w:r>
        <w:t xml:space="preserve">Date: _________________</w:t>
      </w:r>
    </w:p>
    <w:p>
      <w:r>
        <w:pict>
          <v:rect style="width:0;height:1.5pt" o:hralign="center" o:hrstd="t" o:hr="t"/>
        </w:pict>
      </w:r>
    </w:p>
    <w:p>
      <w:pPr>
        <w:pStyle w:val="FirstParagraph"/>
      </w:pPr>
      <w:r>
        <w:t xml:space="preserve">End of Internship Report Document. This document is intended for academic and professional review purposes only.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Placement in Dentistry</dc:title>
  <dc:creator/>
  <dc:language>en</dc:language>
  <cp:keywords/>
  <dcterms:created xsi:type="dcterms:W3CDTF">2026-07-30T11:00:05Z</dcterms:created>
  <dcterms:modified xsi:type="dcterms:W3CDTF">2026-07-30T11:00:05Z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