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Rotation</w:t>
      </w:r>
      <w:r>
        <w:t xml:space="preserve"> </w:t>
      </w:r>
      <w:r>
        <w:t xml:space="preserve">in</w:t>
      </w:r>
      <w:r>
        <w:t xml:space="preserve"> </w:t>
      </w:r>
      <w:r>
        <w:t xml:space="preserve">Dentistry</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Faculty of Dentistry Internship Coordinator</w:t>
      </w:r>
    </w:p>
    <w:p>
      <w:pPr>
        <w:pStyle w:val="BodyText"/>
      </w:pPr>
      <w:r>
        <w:t xml:space="preserve">: [Student Name], Dental Intern</w:t>
      </w:r>
    </w:p>
    <w:p>
      <w:pPr>
        <w:pStyle w:val="BodyText"/>
      </w:pPr>
      <w:r>
        <w:t xml:space="preserve">&lt;li&gt;&lt;span class="item" style="color:#555"&gt;&lt;/div&gt;</w:t>
      </w:r>
    </w:p>
    <w:bookmarkStart w:id="25" w:name="Xa031551c6c6ed11e30c78a03bade09788e54c48"/>
    <w:p>
      <w:pPr>
        <w:pStyle w:val="Heading1"/>
      </w:pPr>
      <w:r>
        <w:t xml:space="preserve">Internship Report: Clinical Dentistry Rotation</w:t>
      </w:r>
    </w:p>
    <w:p>
      <w:pPr>
        <w:pStyle w:val="FirstParagraph"/>
      </w:pPr>
      <w:r>
        <w:rPr>
          <w:bCs/>
          <w:b/>
        </w:rPr>
        <w:t xml:space="preserve">Location:</w:t>
      </w:r>
      <w:r>
        <w:t xml:space="preserve">: Riyadh, Saudi Arabia</w:t>
      </w:r>
    </w:p>
    <w:p>
      <w:pPr>
        <w:pStyle w:val="BodyText"/>
      </w:pPr>
      <w:r>
        <w:t xml:space="preserve">.Introduction and Contextual OverviewThis report outlines the comprehensive clinical experiences gained during my four-month internship in a leading dental clinic within the heart of Riyadh, Saudi Arabia. The Kingdom of Saudi Arabia has been undergoing a transformative period in its healthcare sector, driven largely by Vision 2030 initiatives that emphasize improved quality of life and enhanced public health services. Within this dynamic environment, Riyadh serves as the epicenter for medical innovation and specialized care. Consequently, undertaking an internship as a</w:t>
      </w:r>
      <w:r>
        <w:t xml:space="preserve"> </w:t>
      </w:r>
      <w:r>
        <w:t xml:space="preserve">Dentist</w:t>
      </w:r>
      <w:r>
        <w:t xml:space="preserve"> </w:t>
      </w:r>
      <w:r>
        <w:t xml:space="preserve">in this capital city offers a unique perspective on modern oral healthcare practices within a multicultural and rapidly developing society.</w:t>
      </w:r>
    </w:p>
    <w:p>
      <w:pPr>
        <w:pStyle w:val="BodyText"/>
      </w:pPr>
      <w:r>
        <w:t xml:space="preserve">The primary objective of this internship was to bridge the gap between theoretical academic knowledge and practical clinical application. The setting provided exposure to high patient volumes, diverse pathological conditions, and advanced dental technologies that are increasingly becoming standard in Gulf Cooperation Council (GCC) countries. This document details the specific procedures observed and assisted, patient management strategies adapted for the local culture in</w:t>
      </w:r>
      <w:r>
        <w:t xml:space="preserve"> </w:t>
      </w:r>
      <w:r>
        <w:t xml:space="preserve">Saudi Arabia Riyadh</w:t>
      </w:r>
      <w:r>
        <w:t xml:space="preserve">, ethical considerations encountered, and personal professional development outcomes.</w:t>
      </w:r>
    </w:p>
    <w:bookmarkStart w:id="20" w:name="X7a1ce6d47fdeed07ba84e7a2b97e60d0442ed78"/>
    <w:p>
      <w:pPr>
        <w:pStyle w:val="Heading2"/>
      </w:pPr>
      <w:r>
        <w:t xml:space="preserve">.Clinical Exposure and Procedural Competencies</w:t>
      </w:r>
    </w:p>
    <w:p>
      <w:pPr>
        <w:pStyle w:val="FirstParagraph"/>
      </w:pPr>
      <w:r>
        <w:t xml:space="preserve">The clinical environment in Riyadh is characterized by a blend of conservative traditional practices and cutting-edge modern dentistry. As an intern, I was expected to adhere strictly to the protocols established by senior</w:t>
      </w:r>
      <w:r>
        <w:t xml:space="preserve"> </w:t>
      </w:r>
      <w:r>
        <w:t xml:space="preserve">Dentist</w:t>
      </w:r>
      <w:r>
        <w:t xml:space="preserve"> </w:t>
      </w:r>
      <w:r>
        <w:t xml:space="preserve">professionals while actively participating in patient care under supervision.</w:t>
      </w:r>
    </w:p>
    <w:p>
      <w:pPr>
        <w:pStyle w:val="BodyText"/>
      </w:pPr>
      <w:r>
        <w:rPr>
          <w:bCs/>
          <w:b/>
        </w:rPr>
        <w:t xml:space="preserve">.Restorative Dentistry:</w:t>
      </w:r>
    </w:p>
    <w:p>
      <w:pPr>
        <w:pStyle w:val="BodyText"/>
      </w:pPr>
      <w:r>
        <w:t xml:space="preserve">&lt;li&gt;&lt;/div&gt;&lt;ul&gt;&lt;li&gt;One of the most significant aspects of the internship involved restorative procedures. I assisted in numerous composite resin restorations, noting the emphasis on aesthetic outcomes due to high patient expectations in</w:t>
      </w:r>
      <w:r>
        <w:t xml:space="preserve"> </w:t>
      </w:r>
      <w:r>
        <w:t xml:space="preserve">Saudi Arabia Riyadh</w:t>
      </w:r>
      <w:r>
        <w:t xml:space="preserve">. The use of digital impression scanners was prevalent, reducing chair time and improving accuracy. I learned to manage moisture control effectively, a critical skill in humid environments where patients may experience discomfort during prolonged appointments.</w:t>
      </w:r>
    </w:p>
    <w:p>
      <w:pPr>
        <w:pStyle w:val="BodyText"/>
      </w:pPr>
      <w:r>
        <w:t xml:space="preserve">&lt;li&gt;&lt;/div&gt;&lt;ul&gt;&lt;li&gt;Amalgam restorations were less common but still performed for posterior teeth in cost-conscious cases. I observed the rigorous isolation techniques used to prevent microleakage, particularly when dealing with pediatric patients who may have anxiety.</w:t>
      </w:r>
    </w:p>
    <w:p>
      <w:pPr>
        <w:pStyle w:val="BodyText"/>
      </w:pPr>
      <w:r>
        <w:t xml:space="preserve">&lt;/ul&gt;</w:t>
      </w:r>
    </w:p>
    <w:p>
      <w:pPr>
        <w:pStyle w:val="BodyText"/>
      </w:pPr>
      <w:r>
        <w:t xml:space="preserve">&gt;&lt;/ul&gt;&gt;</w:t>
      </w:r>
    </w:p>
    <w:p>
      <w:pPr>
        <w:pStyle w:val="BodyText"/>
      </w:pPr>
      <w:r>
        <w:rPr>
          <w:bCs/>
          <w:b/>
        </w:rPr>
        <w:t xml:space="preserve">.Endodontic Therapy:</w:t>
      </w:r>
    </w:p>
    <w:p>
      <w:pPr>
        <w:pStyle w:val="BodyText"/>
      </w:pPr>
      <w:r>
        <w:t xml:space="preserve">&lt;li&gt;&lt;/div&gt;&lt;ul&gt;&lt;li&gt;Root canal treatments were performed using rotary NiTi instruments and thermal obturation techniques. The prevalence of dental trauma in the region, often related to sports injuries or accidents, required interns to be proficient in emergency endodontics. I assisted in complex cases involving calcified canals, learning how to utilize CBCT (Cone Beam Computed Tomography) imaging for accurate diagnosis—a standard of care that has become ubiquitous in modern clinics across</w:t>
      </w:r>
      <w:r>
        <w:t xml:space="preserve"> </w:t>
      </w:r>
      <w:r>
        <w:t xml:space="preserve">Saudi Arabia Riyadh</w:t>
      </w:r>
      <w:r>
        <w:t xml:space="preserve">.</w:t>
      </w:r>
    </w:p>
    <w:p>
      <w:pPr>
        <w:pStyle w:val="BodyText"/>
      </w:pPr>
      <w:r>
        <w:t xml:space="preserve">&lt;/ul&gt;</w:t>
      </w:r>
    </w:p>
    <w:p>
      <w:pPr>
        <w:pStyle w:val="BodyText"/>
      </w:pPr>
      <w:r>
        <w:t xml:space="preserve">&gt;&lt;/ul&gt;&gt;</w:t>
      </w:r>
    </w:p>
    <w:p>
      <w:pPr>
        <w:pStyle w:val="BodyText"/>
      </w:pPr>
      <w:r>
        <w:rPr>
          <w:bCs/>
          <w:b/>
        </w:rPr>
        <w:t xml:space="preserve">.Prosthodontics and Implantology:</w:t>
      </w:r>
    </w:p>
    <w:p>
      <w:pPr>
        <w:pStyle w:val="BodyText"/>
      </w:pPr>
      <w:r>
        <w:t xml:space="preserve">&lt;li&gt;&lt;/div&gt;&lt; ul &amp; gt ;&amp; lt ; li &amp; gt ; The demand for cosmetic dentistry and dental implants is exceptionally high in the capital city. I observed full-arch implant placements (All-on-4/6) and single-unit crown preparations. The coordination between the</w:t>
      </w:r>
      <w:r>
        <w:t xml:space="preserve"> </w:t>
      </w:r>
      <w:r>
        <w:t xml:space="preserve">Dentist</w:t>
      </w:r>
      <w:r>
        <w:t xml:space="preserve"> </w:t>
      </w:r>
      <w:r>
        <w:t xml:space="preserve">and the lab technician was seamless, highlighting a highly integrated workflow typical of top-tier facilities in Riyadh. I gained insight into digital design software used for creating surgical guides, which significantly enhanced precision during surgery.&amp; lt ; /li &amp; gt ;&amp; lt; ul&gt;&lt;/div&gt;</w:t>
      </w:r>
    </w:p>
    <w:bookmarkEnd w:id="20"/>
    <w:bookmarkStart w:id="21" w:name="X7cb56da997e26be3fa9bbada09c5ec02b29578c"/>
    <w:p>
      <w:pPr>
        <w:pStyle w:val="Heading2"/>
      </w:pPr>
      <w:r>
        <w:t xml:space="preserve">.Cultural Competence and Patient Management</w:t>
      </w:r>
    </w:p>
    <w:p>
      <w:pPr>
        <w:pStyle w:val="FirstParagraph"/>
      </w:pPr>
      <w:r>
        <w:t xml:space="preserve">Serving patients in</w:t>
      </w:r>
      <w:r>
        <w:t xml:space="preserve"> </w:t>
      </w:r>
      <w:r>
        <w:t xml:space="preserve">Saudi Arabia Riyadh</w:t>
      </w:r>
      <w:r>
        <w:t xml:space="preserve"> </w:t>
      </w:r>
      <w:r>
        <w:t xml:space="preserve">requires more than just clinical skill; it demands high cultural intelligence. The patient demographic is incredibly diverse, comprising locals, expatriates from South Asia, Arab nations, and Western countries. As a dental intern, I quickly learned that effective communication extends beyond language translation to include understanding social nuances.</w:t>
      </w:r>
    </w:p>
    <w:p>
      <w:pPr>
        <w:pStyle w:val="BodyText"/>
      </w:pPr>
      <w:r>
        <w:rPr>
          <w:bCs/>
          <w:b/>
        </w:rPr>
        <w:t xml:space="preserve">.Gender Dynamics:</w:t>
      </w:r>
    </w:p>
    <w:p>
      <w:pPr>
        <w:pStyle w:val="BodyText"/>
      </w:pPr>
      <w:r>
        <w:t xml:space="preserve">&lt;li&gt;&lt;/div&gt;&lt; ul &amp; gt ;&amp; lt ; li &amp; gt ; In adherence to local customs and regulations, many female patients prefer female healthcare providers. I observed strict protocols regarding gender separation in waiting areas and treatment rooms when necessary. This aspect of cultural sensitivity is crucial for building trust. When interacting with male</w:t>
      </w:r>
      <w:r>
        <w:t xml:space="preserve"> </w:t>
      </w:r>
      <w:r>
        <w:t xml:space="preserve">Dentist</w:t>
      </w:r>
      <w:r>
        <w:t xml:space="preserve"> </w:t>
      </w:r>
      <w:r>
        <w:t xml:space="preserve">supervisors treating female patients, modesty and professional boundaries were maintained at all times, ensuring the patient felt comfortable and respected.&amp; lt ; /li &amp; gt ;&amp; lt; ul&gt;&lt;/div&gt;</w:t>
      </w:r>
    </w:p>
    <w:p>
      <w:pPr>
        <w:pStyle w:val="BodyText"/>
      </w:pPr>
      <w:r>
        <w:rPr>
          <w:bCs/>
          <w:b/>
        </w:rPr>
        <w:t xml:space="preserve">.Communication Styles:</w:t>
      </w:r>
    </w:p>
    <w:p>
      <w:pPr>
        <w:pStyle w:val="BodyText"/>
      </w:pPr>
      <w:r>
        <w:t xml:space="preserve">&lt;li&gt;&lt;/div&gt;&lt; ul &amp; gt ;&amp; lt ; li &amp; gt ; Patience is a virtue in dental practice, but in Riyadh, the expectation for thorough explanation before any procedure is paramount. Patients often seek reassurance regarding pain management and post-operative care. I learned to adopt a gentle yet firm tone, ensuring that informed consent was not merely a signature on paper but an understood agreement. Additionally, during prayer times (Salah), clinics often adjust their schedules or provide quiet spaces for patients and staff to pray, demonstrating respect for Islamic traditions which is integral to practicing medicine in</w:t>
      </w:r>
      <w:r>
        <w:t xml:space="preserve"> </w:t>
      </w:r>
      <w:r>
        <w:t xml:space="preserve">Saudi Arabia Riyadh</w:t>
      </w:r>
      <w:r>
        <w:t xml:space="preserve">.&amp; lt ; /li &amp; gt ;&amp; lt; ul&gt;&lt;/div&gt;</w:t>
      </w:r>
    </w:p>
    <w:bookmarkEnd w:id="21"/>
    <w:bookmarkStart w:id="22" w:name="Xa018ebb32515a309d63d14b72d60be687338712"/>
    <w:p>
      <w:pPr>
        <w:pStyle w:val="Heading2"/>
      </w:pPr>
      <w:r>
        <w:t xml:space="preserve">.Public Health Awareness and Preventive Care</w:t>
      </w:r>
    </w:p>
    <w:p>
      <w:pPr>
        <w:pStyle w:val="FirstParagraph"/>
      </w:pPr>
      <w:r>
        <w:t xml:space="preserve">A significant portion of my internship involved patient education. Dental caries and periodontal disease remain prevalent in the region, partly due to dietary habits involving high sugar consumption (such as sweets and sweetened coffee) and limited access to preventive care for certain socio-economic groups.</w:t>
      </w:r>
    </w:p>
    <w:p>
      <w:pPr>
        <w:pStyle w:val="BodyText"/>
      </w:pPr>
      <w:r>
        <w:rPr>
          <w:bCs/>
          <w:b/>
        </w:rPr>
        <w:t xml:space="preserve">.Pediatric Dentistry:</w:t>
      </w:r>
    </w:p>
    <w:p>
      <w:pPr>
        <w:pStyle w:val="BodyText"/>
      </w:pPr>
      <w:r>
        <w:t xml:space="preserve">&lt;li&gt;&lt;/div&gt;&lt; ul &amp; gt ;&amp; lt ; li &amp; gt ; Early childhood caries was a major concern. I assisted in sealant applications and fluoride varnish treatments in school-based programs organized by the Ministry of Health. These initiatives aim to reduce the burden of dental disease early on, a key goal for future health strategies in</w:t>
      </w:r>
      <w:r>
        <w:t xml:space="preserve"> </w:t>
      </w:r>
      <w:r>
        <w:t xml:space="preserve">Saudi Arabia Riyadh</w:t>
      </w:r>
      <w:r>
        <w:t xml:space="preserve">. Educating parents on weaning practices and bottle-feeding habits was essential.&amp; lt ; /li &amp; gt ;&amp; lt; ul&gt;&lt;/div&gt;</w:t>
      </w:r>
    </w:p>
    <w:p>
      <w:pPr>
        <w:pStyle w:val="BodyText"/>
      </w:pPr>
      <w:r>
        <w:rPr>
          <w:bCs/>
          <w:b/>
        </w:rPr>
        <w:t xml:space="preserve">.Periodontal Health:</w:t>
      </w:r>
    </w:p>
    <w:p>
      <w:pPr>
        <w:pStyle w:val="BodyText"/>
      </w:pPr>
      <w:r>
        <w:t xml:space="preserve">&lt;li&gt;&lt;/div&gt;&lt; ul &amp; gt ;&amp; lt ; li &amp; gt ; Given the high rate of diabetes in the Saudi population, there is a strong link between periodontal disease and glycemic control. I learned to screen for systemic conditions during dental exams. The</w:t>
      </w:r>
      <w:r>
        <w:t xml:space="preserve"> </w:t>
      </w:r>
      <w:r>
        <w:t xml:space="preserve">Dentist</w:t>
      </w:r>
      <w:r>
        <w:t xml:space="preserve"> </w:t>
      </w:r>
      <w:r>
        <w:t xml:space="preserve">plays a vital role in identifying undiagnosed hypertension or diabetes through oral signs such as dry mouth or poor wound healing. This holistic approach to patient health is increasingly emphasized in modern medical education.&amp; lt ; /li &amp; gt ;&amp; lt; ul&gt;&lt;/div&gt;</w:t>
      </w:r>
    </w:p>
    <w:bookmarkEnd w:id="22"/>
    <w:bookmarkStart w:id="23" w:name="Xcec0cdfbf541da75d39637666249479350353d9"/>
    <w:p>
      <w:pPr>
        <w:pStyle w:val="Heading2"/>
      </w:pPr>
      <w:r>
        <w:t xml:space="preserve">.Ethical Considerations and Professional Conduct</w:t>
      </w:r>
    </w:p>
    <w:p>
      <w:pPr>
        <w:pStyle w:val="FirstParagraph"/>
      </w:pPr>
      <w:r>
        <w:t xml:space="preserve">Ethics in dental practice are universal, yet their application can vary by context. In</w:t>
      </w:r>
      <w:r>
        <w:t xml:space="preserve"> </w:t>
      </w:r>
      <w:r>
        <w:t xml:space="preserve">Saudi Arabia Riyadh</w:t>
      </w:r>
      <w:r>
        <w:t xml:space="preserve">, the regulatory framework is robust, enforced by the Saudi Commission for Health Specialties (SCFHS). As an intern, I was strictly prohibited from performing irreversible procedures without direct supervision and counter-signature.</w:t>
      </w:r>
    </w:p>
    <w:p>
      <w:pPr>
        <w:pStyle w:val="BodyText"/>
      </w:pPr>
      <w:r>
        <w:t xml:space="preserve">Confidentiality was paramount. With digital records becoming the norm, data privacy laws are strictly observed. I also encountered situations where financial constraints limited treatment options for patients. Navigating these scenarios required empathy and transparency, ensuring that patients were not exploited but rather guided toward viable solutions within their budgetary limits. This experience reinforced the importance of integrity in maintaining the profession's reputation.</w:t>
      </w:r>
    </w:p>
    <w:bookmarkEnd w:id="23"/>
    <w:bookmarkStart w:id="24" w:name="conclusion"/>
    <w:p>
      <w:pPr>
        <w:pStyle w:val="Heading2"/>
      </w:pPr>
      <w:r>
        <w:t xml:space="preserve">.Conclusion</w:t>
      </w:r>
    </w:p>
    <w:p>
      <w:pPr>
        <w:pStyle w:val="FirstParagraph"/>
      </w:pPr>
      <w:r>
        <w:t xml:space="preserve">The internship completed in</w:t>
      </w:r>
      <w:r>
        <w:t xml:space="preserve"> </w:t>
      </w:r>
      <w:r>
        <w:t xml:space="preserve">Saudi Arabia Riyadh</w:t>
      </w:r>
      <w:r>
        <w:t xml:space="preserve"> </w:t>
      </w:r>
      <w:r>
        <w:t xml:space="preserve">has been a transformative experience that significantly enhanced my clinical skills, cultural awareness, and professional maturity. Working alongside experienced</w:t>
      </w:r>
      <w:r>
        <w:t xml:space="preserve"> </w:t>
      </w:r>
      <w:r>
        <w:t xml:space="preserve">Dentist</w:t>
      </w:r>
      <w:r>
        <w:t xml:space="preserve"> </w:t>
      </w:r>
      <w:r>
        <w:t xml:space="preserve">professionals in one of the Middle East's most advanced medical hubs provided me with invaluable insights into modern dental practice.</w:t>
      </w:r>
    </w:p>
    <w:p>
      <w:pPr>
        <w:pStyle w:val="BodyText"/>
      </w:pPr>
      <w:r>
        <w:t xml:space="preserve">I have developed proficiency in restorative, endodontic, and prosthetic procedures while mastering the art of patient management in a multicultural setting. The emphasis on preventive care and systemic health integration has reshaped my approach to holistic dentistry. Furthermore, understanding the cultural nuances of</w:t>
      </w:r>
      <w:r>
        <w:t xml:space="preserve"> </w:t>
      </w:r>
      <w:r>
        <w:t xml:space="preserve">Saudi Arabia Riyadh</w:t>
      </w:r>
      <w:r>
        <w:t xml:space="preserve"> </w:t>
      </w:r>
      <w:r>
        <w:t xml:space="preserve">has taught me that successful healthcare delivery relies heavily on trust, respect, and effective communication.</w:t>
      </w:r>
    </w:p>
    <w:p>
      <w:pPr>
        <w:pStyle w:val="BodyText"/>
      </w:pPr>
      <w:r>
        <w:t xml:space="preserve">I am deeply grateful to the faculty and clinical supervisors for their mentorship. This internship has not only prepared me for licensure but has also instilled in me a lifelong commitment to excellence in patient care. As I continue my journey as a dental professional, I carry with me the lessons learned from this unique and enriching experience in Riyadh.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Rotation in Dentistry</dc:title>
  <dc:creator/>
  <dc:language>en</dc:language>
  <cp:keywords/>
  <dcterms:created xsi:type="dcterms:W3CDTF">2026-07-29T14:20:55Z</dcterms:created>
  <dcterms:modified xsi:type="dcterms:W3CDTF">2026-07-29T14:20:55Z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