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Internship</w:t>
      </w:r>
      <w:r>
        <w:t xml:space="preserve"> </w:t>
      </w:r>
      <w:r>
        <w:t xml:space="preserve">Report:</w:t>
      </w:r>
      <w:r>
        <w:t xml:space="preserve"> </w:t>
      </w:r>
      <w:r>
        <w:t xml:space="preserve">Colombo,</w:t>
      </w:r>
      <w:r>
        <w:t xml:space="preserve"> </w:t>
      </w:r>
      <w:r>
        <w:t xml:space="preserve">Sri</w:t>
      </w:r>
      <w:r>
        <w:t xml:space="preserve"> </w:t>
      </w:r>
      <w:r>
        <w:t xml:space="preserve">Lanka</w:t>
      </w:r>
    </w:p>
    <w:bookmarkStart w:id="20" w:name="internship-report"/>
    <w:p>
      <w:pPr>
        <w:pStyle w:val="Heading1"/>
      </w:pPr>
      <w:r>
        <w:t xml:space="preserve">Internship Report</w:t>
      </w:r>
    </w:p>
    <w:p>
      <w:pPr>
        <w:pStyle w:val="FirstParagraph"/>
      </w:pPr>
      <w:r>
        <w:br/>
      </w:r>
    </w:p>
    <w:p>
      <w:pPr>
        <w:pStyle w:val="BodyText"/>
      </w:pPr>
      <w:r>
        <w:rPr>
          <w:bCs/>
          <w:b/>
        </w:rPr>
        <w:t xml:space="preserve">Degree Program:</w:t>
      </w:r>
      <w:r>
        <w:t xml:space="preserve"> </w:t>
      </w:r>
      <w:r>
        <w:t xml:space="preserve">Bachelor of Dental Surgery (BDS) Practicum</w:t>
      </w:r>
      <w:r>
        <w:br/>
      </w:r>
      <w:r>
        <w:rPr>
          <w:bCs/>
          <w:b/>
        </w:rPr>
        <w:t xml:space="preserve">Institution:</w:t>
      </w:r>
      <w:r>
        <w:t xml:space="preserve"> </w:t>
      </w:r>
      <w:r>
        <w:t xml:space="preserve">Faculty of Medical Sciences, University of Colombo</w:t>
      </w:r>
      <w:r>
        <w:br/>
      </w:r>
      <w:r>
        <w:rPr>
          <w:bCs/>
          <w:b/>
        </w:rPr>
        <w:t xml:space="preserve">Location:</w:t>
      </w:r>
      <w:r>
        <w:t xml:space="preserve"> </w:t>
      </w:r>
      <w:r>
        <w:t xml:space="preserve">Colombo, Sri Lanka</w:t>
      </w:r>
      <w:r>
        <w:br/>
      </w:r>
      <w:r>
        <w:br/>
      </w:r>
      <w:r>
        <w:br/>
      </w:r>
      <w:r>
        <w:rPr>
          <w:iCs/>
          <w:i/>
        </w:rPr>
        <w:t xml:space="preserve">This document serves as the comprehensive academic record for the clinical internship conducted within the metropolitan healthcare framework of Colombo.</w:t>
      </w:r>
    </w:p>
    <w:bookmarkEnd w:id="20"/>
    <w:bookmarkStart w:id="21" w:name="introduction-and-context"/>
    <w:p>
      <w:pPr>
        <w:pStyle w:val="Heading2"/>
      </w:pPr>
      <w:r>
        <w:t xml:space="preserve">1. Introduction and Context</w:t>
      </w:r>
    </w:p>
    <w:p>
      <w:pPr>
        <w:pStyle w:val="FirstParagraph"/>
      </w:pPr>
      <w:r>
        <w:t xml:space="preserve">The transition from theoretical academic study to practical clinical application is a critical juncture in dental education. This</w:t>
      </w:r>
      <w:r>
        <w:t xml:space="preserve"> </w:t>
      </w:r>
      <w:r>
        <w:rPr>
          <w:bCs/>
          <w:b/>
        </w:rPr>
        <w:t xml:space="preserve">Dentist</w:t>
      </w:r>
      <w:r>
        <w:t xml:space="preserve"> </w:t>
      </w:r>
      <w:r>
        <w:t xml:space="preserve">internship report details the experiences, clinical observations, and professional development acquired during my tenure as an intern at a leading multi-specialty medical center located in the heart of Colombo. The primary objective of this internship was to bridge the gap between classroom knowledge and real-world patient management, adhering strictly to the standards set by the Sri Lanka Dental Association (SLDA) and local regulatory bodies.</w:t>
      </w:r>
    </w:p>
    <w:p>
      <w:pPr>
        <w:pStyle w:val="BodyText"/>
      </w:pPr>
      <w:r>
        <w:t xml:space="preserve">Colombo, as the commercial capital of</w:t>
      </w:r>
      <w:r>
        <w:t xml:space="preserve"> </w:t>
      </w:r>
      <w:r>
        <w:rPr>
          <w:bCs/>
          <w:b/>
        </w:rPr>
        <w:t xml:space="preserve">Sri Lanka</w:t>
      </w:r>
      <w:r>
        <w:t xml:space="preserve">, presents a unique microcosm of healthcare challenges. It is a hub for medical tourism in South Asia while simultaneously serving a densely populated local demographic with diverse socioeconomic backgrounds. Working within this specific geographic context provided an invaluable opportunity to understand the epidemiological landscape of dental diseases prevalent in the region, ranging from periodontal issues linked to traditional dietary habits to trauma cases resulting from high-density urban living.</w:t>
      </w:r>
    </w:p>
    <w:bookmarkEnd w:id="21"/>
    <w:bookmarkStart w:id="22" w:name="clinical-objectives-and-scope"/>
    <w:p>
      <w:pPr>
        <w:pStyle w:val="Heading2"/>
      </w:pPr>
      <w:r>
        <w:t xml:space="preserve">2. Clinical Objectives and Scope</w:t>
      </w:r>
    </w:p>
    <w:p>
      <w:pPr>
        <w:pStyle w:val="FirstParagraph"/>
      </w:pPr>
      <w:r>
        <w:t xml:space="preserve">The core mission of this</w:t>
      </w:r>
      <w:r>
        <w:t xml:space="preserve"> </w:t>
      </w:r>
      <w:r>
        <w:rPr>
          <w:bCs/>
          <w:b/>
        </w:rPr>
        <w:t xml:space="preserve">Dentist</w:t>
      </w:r>
      <w:r>
        <w:t xml:space="preserve"> </w:t>
      </w:r>
      <w:r>
        <w:t xml:space="preserve">internship was to cultivate clinical competence across four major specialties: General Practice, Oral Surgery, Orthodontics, and Pediatric Dentistry. The structured rotation schedule ensured that I could engage with a wide variety of pathologies. In Colombo’s healthcare setting, patients often present with advanced stages of dental decay due to varying levels of oral health awareness and access to preventive care in suburban areas surrounding the city.</w:t>
      </w:r>
    </w:p>
    <w:p>
      <w:pPr>
        <w:pStyle w:val="BodyText"/>
      </w:pPr>
      <w:r>
        <w:t xml:space="preserve">Key objectives included:</w:t>
      </w:r>
    </w:p>
    <w:p>
      <w:pPr>
        <w:numPr>
          <w:ilvl w:val="0"/>
          <w:numId w:val="1001"/>
        </w:numPr>
        <w:pStyle w:val="Compact"/>
      </w:pPr>
      <w:r>
        <w:t xml:space="preserve">Gaining proficiency in direct and indirect restorative procedures.</w:t>
      </w:r>
    </w:p>
    <w:p>
      <w:pPr>
        <w:numPr>
          <w:ilvl w:val="0"/>
          <w:numId w:val="1001"/>
        </w:numPr>
        <w:pStyle w:val="Compact"/>
      </w:pPr>
      <w:r>
        <w:t xml:space="preserve">Mastery of local anesthesia techniques and minor oral surgical interventions.</w:t>
      </w:r>
    </w:p>
    <w:p>
      <w:pPr>
        <w:numPr>
          <w:ilvl w:val="0"/>
          <w:numId w:val="1001"/>
        </w:numPr>
        <w:pStyle w:val="Compact"/>
      </w:pPr>
      <w:r>
        <w:t xml:space="preserve">Aiding in complex orthodontic assessments and appliance fitting.</w:t>
      </w:r>
    </w:p>
    <w:p>
      <w:pPr>
        <w:numPr>
          <w:ilvl w:val="0"/>
          <w:numId w:val="1001"/>
        </w:numPr>
        <w:pStyle w:val="Compact"/>
      </w:pPr>
      <w:r>
        <w:t xml:space="preserve">Developing communication skills necessary for patient education regarding oral hygiene, a critical component of public health initiatives in Sri Lanka.</w:t>
      </w:r>
    </w:p>
    <w:bookmarkEnd w:id="22"/>
    <w:bookmarkStart w:id="26" w:name="clinical-experience-and-case-management"/>
    <w:p>
      <w:pPr>
        <w:pStyle w:val="Heading2"/>
      </w:pPr>
      <w:r>
        <w:t xml:space="preserve">3. Clinical Experience and Case Management</w:t>
      </w:r>
    </w:p>
    <w:p>
      <w:pPr>
        <w:pStyle w:val="FirstParagraph"/>
      </w:pPr>
      <w:r>
        <w:t xml:space="preserve">The internship was conducted within the bustling environment of Colombo’s urban medical district. The patient load was high, requiring efficient time management and triage skills. One of the most significant aspects of practicing dentistry in</w:t>
      </w:r>
      <w:r>
        <w:t xml:space="preserve"> </w:t>
      </w:r>
      <w:r>
        <w:rPr>
          <w:bCs/>
          <w:b/>
        </w:rPr>
        <w:t xml:space="preserve">Sri Lanka Colombo</w:t>
      </w:r>
      <w:r>
        <w:t xml:space="preserve"> </w:t>
      </w:r>
      <w:r>
        <w:t xml:space="preserve">is the diversity of cases encountered daily.</w:t>
      </w:r>
    </w:p>
    <w:bookmarkStart w:id="23" w:name="X17b721be5ba1a6a2f97067095b5ebe283b7a67b"/>
    <w:p>
      <w:pPr>
        <w:pStyle w:val="Heading3"/>
      </w:pPr>
      <w:r>
        <w:t xml:space="preserve">3.1 General Dentistry and Restorative Procedures</w:t>
      </w:r>
    </w:p>
    <w:p>
      <w:pPr>
        <w:pStyle w:val="FirstParagraph"/>
      </w:pPr>
      <w:r>
        <w:t xml:space="preserve">I spent considerable time in the general practice wing, managing endodontic therapies and restorations. The high prevalence of carious lesions among young adults in Colombo necessitated a focus on minimally invasive techniques. I performed over fifty root canal treatments under supervision, dealing with complex root canal morphology common in South Asian populations. Furthermore, I assisted in aesthetic dentistry procedures, including veneers and composite bonding, which are increasingly requested by the cosmopolitan clientele of Colombo.</w:t>
      </w:r>
    </w:p>
    <w:bookmarkEnd w:id="23"/>
    <w:bookmarkStart w:id="24" w:name="oral-and-maxillofacial-surgery"/>
    <w:p>
      <w:pPr>
        <w:pStyle w:val="Heading3"/>
      </w:pPr>
      <w:r>
        <w:t xml:space="preserve">3.2 Oral and Maxillofacial Surgery</w:t>
      </w:r>
    </w:p>
    <w:p>
      <w:pPr>
        <w:pStyle w:val="FirstParagraph"/>
      </w:pPr>
      <w:r>
        <w:t xml:space="preserve">The surgical rotation was intensive. I assisted senior consultants in the extraction of impacted third molars, a common procedure due to high rates of impaction in local populations. We also managed cases of odontogenic infections that had progressed to fascial space involvement, highlighting the importance of timely intervention and antibiotic stewardship. The urban setting meant that patients often arrived at critical stages, underscoring the need for robust emergency protocols within the hospital infrastructure.</w:t>
      </w:r>
    </w:p>
    <w:bookmarkEnd w:id="24"/>
    <w:bookmarkStart w:id="25" w:name="orthodontics-and-pediatric-dentistry"/>
    <w:p>
      <w:pPr>
        <w:pStyle w:val="Heading3"/>
      </w:pPr>
      <w:r>
        <w:t xml:space="preserve">3.3 Orthodontics and Pediatric Dentistry</w:t>
      </w:r>
    </w:p>
    <w:p>
      <w:pPr>
        <w:pStyle w:val="FirstParagraph"/>
      </w:pPr>
      <w:r>
        <w:t xml:space="preserve">In orthodontics, I learned to interpret cephalometric radiographs and develop treatment plans for malocclusions. In Colombo’s competitive academic environment, early intervention in pediatric cases is highly valued. During the pediatric rotation, I focused on behavior management techniques tailored to children from diverse cultural backgrounds within</w:t>
      </w:r>
      <w:r>
        <w:t xml:space="preserve"> </w:t>
      </w:r>
      <w:r>
        <w:rPr>
          <w:bCs/>
          <w:b/>
        </w:rPr>
        <w:t xml:space="preserve">Sri Lanka</w:t>
      </w:r>
      <w:r>
        <w:t xml:space="preserve">. This experience taught me that technical skill must be paired with empathy and patience to ensure long-term patient compliance.</w:t>
      </w:r>
    </w:p>
    <w:bookmarkEnd w:id="25"/>
    <w:bookmarkEnd w:id="26"/>
    <w:bookmarkStart w:id="27" w:name="public-health-and-community-awareness"/>
    <w:p>
      <w:pPr>
        <w:pStyle w:val="Heading2"/>
      </w:pPr>
      <w:r>
        <w:t xml:space="preserve">4. Public Health and Community Awareness</w:t>
      </w:r>
    </w:p>
    <w:p>
      <w:pPr>
        <w:pStyle w:val="FirstParagraph"/>
      </w:pPr>
      <w:r>
        <w:t xml:space="preserve">A distinctive feature of my internship was the involvement in community outreach programs organized by the hospital’s public health department. These initiatives took us from the sterile environment of Colombo clinics to suburban schools and community centers across</w:t>
      </w:r>
      <w:r>
        <w:t xml:space="preserve"> </w:t>
      </w:r>
      <w:r>
        <w:rPr>
          <w:bCs/>
          <w:b/>
        </w:rPr>
        <w:t xml:space="preserve">Sri Lanka</w:t>
      </w:r>
      <w:r>
        <w:t xml:space="preserve">. We conducted oral health screenings, sealant applications, and educational workshops for parents.</w:t>
      </w:r>
    </w:p>
    <w:p>
      <w:pPr>
        <w:pStyle w:val="BodyText"/>
      </w:pPr>
      <w:r>
        <w:t xml:space="preserve">These experiences highlighted the disparity in oral health outcomes between urban elite sectors and lower-income communities. As a future</w:t>
      </w:r>
      <w:r>
        <w:t xml:space="preserve"> </w:t>
      </w:r>
      <w:r>
        <w:rPr>
          <w:bCs/>
          <w:b/>
        </w:rPr>
        <w:t xml:space="preserve">Dentist</w:t>
      </w:r>
      <w:r>
        <w:t xml:space="preserve">, it became evident that preventive education is as crucial as curative treatment. The cultural significance of food in Sri Lankan society, often involving high sugar content in traditional sweets, poses a significant challenge to public dental health. Addressing this required culturally sensitive communication strategies.</w:t>
      </w:r>
    </w:p>
    <w:bookmarkEnd w:id="27"/>
    <w:bookmarkStart w:id="28" w:name="X180c8c84adc07efba2f2a9b8c4312902c733a11"/>
    <w:p>
      <w:pPr>
        <w:pStyle w:val="Heading2"/>
      </w:pPr>
      <w:r>
        <w:t xml:space="preserve">5. Professional Development and Ethical Considerations</w:t>
      </w:r>
    </w:p>
    <w:p>
      <w:pPr>
        <w:pStyle w:val="FirstParagraph"/>
      </w:pPr>
      <w:r>
        <w:t xml:space="preserve">The internship served as a crucible for professional ethics and responsibility. In the hierarchical structure of medical institutions in Colombo, observing senior clinicians navigate ethical dilemmas—such as patient confidentiality, informed consent, and cost-effective treatment planning—was educational. I learned to balance the financial realities faced by patients in</w:t>
      </w:r>
      <w:r>
        <w:t xml:space="preserve"> </w:t>
      </w:r>
      <w:r>
        <w:rPr>
          <w:bCs/>
          <w:b/>
        </w:rPr>
        <w:t xml:space="preserve">Sri Lanka</w:t>
      </w:r>
      <w:r>
        <w:t xml:space="preserve"> </w:t>
      </w:r>
      <w:r>
        <w:t xml:space="preserve">with the clinical necessity of providing comprehensive care.</w:t>
      </w:r>
    </w:p>
    <w:p>
      <w:pPr>
        <w:pStyle w:val="BodyText"/>
      </w:pPr>
      <w:r>
        <w:t xml:space="preserve">Multidisciplinary collaboration was another key takeaway. Working alongside physicians, nurses, and other specialists in a hospital setting emphasized that oral health is integral to overall systemic health. This holistic view is essential for any modern dental practitioner aiming to provide patient-centered care.</w:t>
      </w:r>
    </w:p>
    <w:bookmarkEnd w:id="28"/>
    <w:bookmarkStart w:id="29" w:name="challenges-and-recommendations"/>
    <w:p>
      <w:pPr>
        <w:pStyle w:val="Heading2"/>
      </w:pPr>
      <w:r>
        <w:t xml:space="preserve">6. Challenges and Recommendations</w:t>
      </w:r>
    </w:p>
    <w:p>
      <w:pPr>
        <w:pStyle w:val="FirstParagraph"/>
      </w:pPr>
      <w:r>
        <w:t xml:space="preserve">The primary challenge encountered was the sheer volume of patients, which sometimes limited the time available for detailed patient education. Additionally, managing post-operative anxiety in pediatric patients required continuous refinement of behavioral management skills. To improve future training modules, it is recommended that internships include more simulation-based training for emergency scenarios before direct patient contact.</w:t>
      </w:r>
    </w:p>
    <w:p>
      <w:pPr>
        <w:pStyle w:val="BodyText"/>
      </w:pPr>
      <w:r>
        <w:t xml:space="preserve">Furthermore, there is a growing demand for digital dentistry technologies in</w:t>
      </w:r>
      <w:r>
        <w:t xml:space="preserve"> </w:t>
      </w:r>
      <w:r>
        <w:rPr>
          <w:bCs/>
          <w:b/>
        </w:rPr>
        <w:t xml:space="preserve">Sri Lanka Colombo</w:t>
      </w:r>
      <w:r>
        <w:t xml:space="preserve">. While the hospital was well-equipped, integrating more CAD/CAM systems into the curriculum could better prepare interns for modern clinical workflows.</w:t>
      </w:r>
    </w:p>
    <w:bookmarkEnd w:id="29"/>
    <w:bookmarkStart w:id="30" w:name="conclusion"/>
    <w:p>
      <w:pPr>
        <w:pStyle w:val="Heading2"/>
      </w:pPr>
      <w:r>
        <w:t xml:space="preserve">7. Conclusion</w:t>
      </w:r>
    </w:p>
    <w:p>
      <w:pPr>
        <w:pStyle w:val="FirstParagraph"/>
      </w:pPr>
      <w:r>
        <w:t xml:space="preserve">In conclusion, this internship report signifies a pivotal phase in my journey to becoming a competent</w:t>
      </w:r>
      <w:r>
        <w:t xml:space="preserve"> </w:t>
      </w:r>
      <w:r>
        <w:rPr>
          <w:bCs/>
          <w:b/>
        </w:rPr>
        <w:t xml:space="preserve">Dentist</w:t>
      </w:r>
      <w:r>
        <w:t xml:space="preserve">. The experience gained within the dynamic healthcare landscape of</w:t>
      </w:r>
      <w:r>
        <w:t xml:space="preserve"> </w:t>
      </w:r>
      <w:r>
        <w:rPr>
          <w:bCs/>
          <w:b/>
        </w:rPr>
        <w:t xml:space="preserve">Sri Lanka Colombo</w:t>
      </w:r>
      <w:r>
        <w:t xml:space="preserve"> </w:t>
      </w:r>
      <w:r>
        <w:t xml:space="preserve">has been invaluable. It has not only honed my clinical skills but also deepened my understanding of the sociocultural determinants of health. I am confident that the resilience, empathy, and technical proficiency developed during this period will serve as a strong foundation for my future practice in dentistry.</w:t>
      </w:r>
    </w:p>
    <w:p>
      <w:pPr>
        <w:pStyle w:val="BodyText"/>
      </w:pPr>
      <w:r>
        <w:t xml:space="preserve">The integration of advanced clinical training with public health awareness in Colombo has provided a holistic perspective on dental care. As I proceed to my career post-internship, I carry with me the lessons learned about the importance of accessibility, prevention, and ethical practice in serving the diverse community of Sri Lanka.</w:t>
      </w:r>
    </w:p>
    <w:p>
      <w:pPr>
        <w:pStyle w:val="BodyText"/>
      </w:pPr>
      <w:r>
        <w:br/>
      </w:r>
      <w:r>
        <w:br/>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[Your Name]</w:t>
      </w:r>
      <w:r>
        <w:br/>
      </w:r>
      <w:r>
        <w:rPr>
          <w:bCs/>
          <w:b/>
        </w:rPr>
        <w:t xml:space="preserve">Date:</w:t>
      </w:r>
      <w:r>
        <w:t xml:space="preserve"> </w:t>
      </w:r>
      <w:r>
        <w:t xml:space="preserve">October 26, 2023</w:t>
      </w:r>
      <w:r>
        <w:br/>
      </w:r>
      <w:r>
        <w:rPr>
          <w:iCs/>
          <w:i/>
        </w:rPr>
        <w:t xml:space="preserve">This report has been reviewed and verified by the Clinical Supervisor at the Dental Unit, Colombo.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Internship Report: Colombo, Sri Lanka</dc:title>
  <dc:creator/>
  <dc:language>en</dc:language>
  <cp:keywords/>
  <dcterms:created xsi:type="dcterms:W3CDTF">2026-07-29T09:54:00Z</dcterms:created>
  <dcterms:modified xsi:type="dcterms:W3CDTF">2026-07-29T09:54:00Z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