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t>
      </w:r>
      <w:r>
        <w:t xml:space="preserve"> </w:t>
      </w:r>
      <w:r>
        <w:t xml:space="preserve">Dietitian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1" w:name="internship-report"/>
    <w:p>
      <w:pPr>
        <w:pStyle w:val="Heading1"/>
      </w:pPr>
      <w:r>
        <w:t xml:space="preserve">Internship Report</w:t>
      </w:r>
    </w:p>
    <w:bookmarkStart w:id="20" w:name="Xb2aeb0692ca90c6d1ed3fc657d78378c72aa58d"/>
    <w:p>
      <w:pPr>
        <w:pStyle w:val="Heading2"/>
      </w:pPr>
      <w:r>
        <w:t xml:space="preserve">Dietitian Practice in Brazil Rio de Janeiro</w:t>
      </w:r>
    </w:p>
    <w:p>
      <w:pPr>
        <w:pStyle w:val="FirstParagraph"/>
      </w:pPr>
      <w:r>
        <w:rPr>
          <w:bCs/>
          <w:b/>
        </w:rPr>
        <w:t xml:space="preserve">Name:</w:t>
      </w:r>
    </w:p>
    <w:p>
      <w:pPr>
        <w:pStyle w:val="BodyText"/>
      </w:pPr>
      <w:r>
        <w:br/>
      </w:r>
      <w:r>
        <w:br/>
      </w:r>
    </w:p>
    <w:p>
      <w:pPr>
        <w:pStyle w:val="BodyText"/>
      </w:pPr>
      <w:r>
        <w:rPr>
          <w:bCs/>
          <w:b/>
        </w:rPr>
        <w:t xml:space="preserve">Date of Internship:</w:t>
      </w:r>
    </w:p>
    <w:p>
      <w:pPr>
        <w:pStyle w:val="BodyText"/>
      </w:pPr>
      <w:r>
        <w:br/>
      </w:r>
    </w:p>
    <w:p>
      <w:pPr>
        <w:pStyle w:val="BodyText"/>
      </w:pPr>
      <w:r>
        <w:rPr>
          <w:bCs/>
          <w:b/>
        </w:rPr>
        <w:t xml:space="preserve">Institution/Organization:</w:t>
      </w:r>
    </w:p>
    <w:bookmarkEnd w:id="20"/>
    <w:bookmarkEnd w:id="21"/>
    <w:bookmarkStart w:id="22" w:name="i.-introduction"/>
    <w:p>
      <w:pPr>
        <w:pStyle w:val="Heading3"/>
      </w:pPr>
      <w:r>
        <w:t xml:space="preserve">I. Introduction</w:t>
      </w:r>
    </w:p>
    <w:p>
      <w:pPr>
        <w:pStyle w:val="FirstParagraph"/>
      </w:pPr>
      <w:r>
        <w:t xml:space="preserve">The objective of this report is to document the comprehensive experiences, academic learnings, and practical applications acquired during my internship period as a Dietitian in Brazil Rio de Janeiro. This period was crucial for bridging the gap between theoretical nutritional knowledge and real-world clinical application within one of Brazil's most vibrant and complex urban environments.</w:t>
      </w:r>
    </w:p>
    <w:p>
      <w:pPr>
        <w:pStyle w:val="BodyText"/>
      </w:pPr>
      <w:r>
        <w:t xml:space="preserve">Rio de Janeiro presents a unique case study for public health nutrition due to its distinct socio-economic contrasts, rich culinary traditions, and high prevalence of lifestyle-related diseases. By focusing on Brazil Rio de Janeiro specifically, this report highlights how cultural context influences dietary habits and the specific challenges faced by healthcare professionals working as a Dietitian in this region.</w:t>
      </w:r>
    </w:p>
    <w:bookmarkEnd w:id="22"/>
    <w:bookmarkStart w:id="25" w:name="Xb16a278490e204ec4862441b0b7d187a86d4e5f"/>
    <w:p>
      <w:pPr>
        <w:pStyle w:val="Heading3"/>
      </w:pPr>
      <w:r>
        <w:t xml:space="preserve">II. Contextual Background: The Nutritional Landscape of Brazil Rio de Janeiro</w:t>
      </w:r>
    </w:p>
    <w:p>
      <w:pPr>
        <w:pStyle w:val="FirstParagraph"/>
      </w:pPr>
      <w:r>
        <w:t xml:space="preserve">To understand the scope of my role as a Dietitian, it is essential to first analyze the nutritional landscape of Brazil Rio de Janeiro. This city is characterized by a "double burden" of malnutrition, where undernutrition coexists with rising rates of obesity and metabolic syndrome.</w:t>
      </w:r>
    </w:p>
    <w:bookmarkStart w:id="23" w:name="a.-socio-economic-disparities"/>
    <w:p>
      <w:pPr>
        <w:pStyle w:val="Heading4"/>
      </w:pPr>
      <w:r>
        <w:t xml:space="preserve">A. Socio-Economic Disparities</w:t>
      </w:r>
    </w:p>
    <w:p>
      <w:pPr>
        <w:pStyle w:val="FirstParagraph"/>
      </w:pPr>
      <w:r>
        <w:t xml:space="preserve">The internship was conducted in diverse neighborhoods, ranging from affluent coastal areas to peripheral favelas. In Brazil Rio de Janeiro, access to fresh, healthy produce is not uniform. My role required adapting nutritional guidelines to reflect the economic realities of the patients I served.</w:t>
      </w:r>
    </w:p>
    <w:bookmarkEnd w:id="23"/>
    <w:bookmarkStart w:id="24" w:name="b.-cultural-dietary-patterns"/>
    <w:p>
      <w:pPr>
        <w:pStyle w:val="Heading4"/>
      </w:pPr>
      <w:r>
        <w:t xml:space="preserve">B. Cultural Dietary Patterns</w:t>
      </w:r>
    </w:p>
    <w:p>
      <w:pPr>
        <w:pStyle w:val="FirstParagraph"/>
      </w:pPr>
      <w:r>
        <w:t xml:space="preserve">The traditional cuisine of Brazil is rich in beans, rice, manioc (cassava), and fresh fruits. However, modern urbanization has introduced a high consumption of ultra-processed foods. As a Dietitian, understanding the emotional and cultural attachment to these traditional dishes was vital for creating sustainable dietary changes that respect local heritage while promoting health.</w:t>
      </w:r>
    </w:p>
    <w:bookmarkEnd w:id="24"/>
    <w:bookmarkEnd w:id="25"/>
    <w:bookmarkStart w:id="26" w:name="iii.-internship-objectives"/>
    <w:p>
      <w:pPr>
        <w:pStyle w:val="Heading3"/>
      </w:pPr>
      <w:r>
        <w:t xml:space="preserve">III. Internship Objectives</w:t>
      </w:r>
    </w:p>
    <w:p>
      <w:pPr>
        <w:pStyle w:val="FirstParagraph"/>
      </w:pPr>
      <w:r>
        <w:t xml:space="preserve">The primary goals of this internship in Brazil Rio de Janeiro were to:</w:t>
      </w:r>
    </w:p>
    <w:p>
      <w:pPr>
        <w:numPr>
          <w:ilvl w:val="0"/>
          <w:numId w:val="1001"/>
        </w:numPr>
        <w:pStyle w:val="Compact"/>
      </w:pPr>
      <w:r>
        <w:rPr>
          <w:bCs/>
          <w:b/>
        </w:rPr>
        <w:t xml:space="preserve">Clinical Application:</w:t>
      </w:r>
      <w:r>
        <w:t xml:space="preserve"> </w:t>
      </w:r>
      <w:r>
        <w:t xml:space="preserve">Apply evidence-based nutritional therapy to patients with chronic diseases such as diabetes, hypertension, and cardiovascular issues.</w:t>
      </w:r>
    </w:p>
    <w:p>
      <w:pPr>
        <w:numPr>
          <w:ilvl w:val="0"/>
          <w:numId w:val="1001"/>
        </w:numPr>
        <w:pStyle w:val="Compact"/>
      </w:pPr>
      <w:r>
        <w:rPr>
          <w:bCs/>
          <w:b/>
        </w:rPr>
        <w:t xml:space="preserve">Cultural Competency:</w:t>
      </w:r>
      <w:r>
        <w:t xml:space="preserve"> </w:t>
      </w:r>
      <w:r>
        <w:t xml:space="preserve">Develop strategies to integrate traditional Brazilian foods into therapeutic diets without causing cultural dissonance.</w:t>
      </w:r>
    </w:p>
    <w:p>
      <w:pPr>
        <w:numPr>
          <w:ilvl w:val="0"/>
          <w:numId w:val="1001"/>
        </w:numPr>
        <w:pStyle w:val="Compact"/>
      </w:pPr>
      <w:r>
        <w:rPr>
          <w:bCs/>
          <w:b/>
        </w:rPr>
        <w:t xml:space="preserve">Promotional Activities:</w:t>
      </w:r>
      <w:r>
        <w:t xml:space="preserve"> </w:t>
      </w:r>
      <w:r>
        <w:t xml:space="preserve">Design and execute community health education workshops focused on healthy eating in Brazil Rio de Janeiro’s public spaces.</w:t>
      </w:r>
    </w:p>
    <w:p>
      <w:pPr>
        <w:numPr>
          <w:ilvl w:val="0"/>
          <w:numId w:val="1001"/>
        </w:numPr>
        <w:pStyle w:val="Compact"/>
      </w:pPr>
      <w:r>
        <w:rPr>
          <w:bCs/>
          <w:b/>
        </w:rPr>
        <w:t xml:space="preserve">Multidisciplinary Collaboration:</w:t>
      </w:r>
      <w:r>
        <w:t xml:space="preserve"> </w:t>
      </w:r>
      <w:r>
        <w:t xml:space="preserve">Work alongside physicians, psychologists, and physical education professionals to provide holistic patient care.</w:t>
      </w:r>
    </w:p>
    <w:bookmarkEnd w:id="26"/>
    <w:bookmarkStart w:id="30" w:name="iv.-methodology-and-activities-performed"/>
    <w:p>
      <w:pPr>
        <w:pStyle w:val="Heading3"/>
      </w:pPr>
      <w:r>
        <w:t xml:space="preserve">IV. Methodology and Activities Performed</w:t>
      </w:r>
    </w:p>
    <w:bookmarkStart w:id="27" w:name="a.-clinical-assessment-and-planning"/>
    <w:p>
      <w:pPr>
        <w:pStyle w:val="Heading4"/>
      </w:pPr>
      <w:r>
        <w:t xml:space="preserve">A. Clinical Assessment and Planning</w:t>
      </w:r>
    </w:p>
    <w:p>
      <w:pPr>
        <w:pStyle w:val="FirstParagraph"/>
      </w:pPr>
      <w:r>
        <w:t xml:space="preserve">A significant portion of my time as a Dietitian was dedicated to nutritional anamnesis (history taking) and anthropometric evaluations. I utilized software standard for the Brazilian population to calculate caloric needs and micronutrient requirements.</w:t>
      </w:r>
    </w:p>
    <w:p>
      <w:pPr>
        <w:pStyle w:val="BodyText"/>
      </w:pPr>
      <w:r>
        <w:rPr>
          <w:bCs/>
          <w:b/>
        </w:rPr>
        <w:t xml:space="preserve">Case Study 1: Type 2 Diabetes Management</w:t>
      </w:r>
      <w:r>
        <w:br/>
      </w:r>
      <w:r>
        <w:t xml:space="preserve">I worked with a group of patients suffering from Type 2 Diabetes in a public health clinic. The challenge was to modify their diet, which typically included high-glycemic index carbohydrates common in Brazilian breakfasts (such as white bread and sweetened juices), to include low-glycemic alternatives without sacrificing taste. We introduced whole grains and increased fiber intake through local vegetables like malabar spinach and pumpkin.</w:t>
      </w:r>
    </w:p>
    <w:bookmarkEnd w:id="27"/>
    <w:bookmarkStart w:id="28" w:name="b.-community-education-workshops"/>
    <w:p>
      <w:pPr>
        <w:pStyle w:val="Heading4"/>
      </w:pPr>
      <w:r>
        <w:t xml:space="preserve">B. Community Education Workshops</w:t>
      </w:r>
    </w:p>
    <w:p>
      <w:pPr>
        <w:pStyle w:val="FirstParagraph"/>
      </w:pPr>
      <w:r>
        <w:t xml:space="preserve">In partnership with local NGOs in Brazil Rio de Janeiro, I co-facilitated workshops titled "Healthy Eating on a Budget." These sessions aimed to teach residents how to navigate the local markets (*feiras*) efficiently.</w:t>
      </w:r>
    </w:p>
    <w:p>
      <w:pPr>
        <w:numPr>
          <w:ilvl w:val="0"/>
          <w:numId w:val="1002"/>
        </w:numPr>
        <w:pStyle w:val="Compact"/>
      </w:pPr>
      <w:r>
        <w:rPr>
          <w:bCs/>
          <w:b/>
        </w:rPr>
        <w:t xml:space="preserve">Nutrition Labeling:</w:t>
      </w:r>
      <w:r>
        <w:t xml:space="preserve"> </w:t>
      </w:r>
      <w:r>
        <w:t xml:space="preserve">Teaching participants how to read labels in Portuguese and identify hidden sugars and sodium.</w:t>
      </w:r>
    </w:p>
    <w:p>
      <w:pPr>
        <w:numPr>
          <w:ilvl w:val="0"/>
          <w:numId w:val="1002"/>
        </w:numPr>
        <w:pStyle w:val="Compact"/>
      </w:pPr>
      <w:r>
        <w:t xml:space="preserve">Preparing traditional dishes like *Feijoada* with healthier modifications (e.g., increased beans, added leafy greens, reduced salt).</w:t>
      </w:r>
    </w:p>
    <w:bookmarkEnd w:id="28"/>
    <w:bookmarkStart w:id="29" w:name="c.-policy-advocacy"/>
    <w:p>
      <w:pPr>
        <w:pStyle w:val="Heading4"/>
      </w:pPr>
      <w:r>
        <w:t xml:space="preserve">C. Policy Advocacy</w:t>
      </w:r>
    </w:p>
    <w:p>
      <w:pPr>
        <w:pStyle w:val="FirstParagraph"/>
      </w:pPr>
      <w:r>
        <w:t xml:space="preserve">I also participated in meetings regarding municipal policies affecting school meals in Brazil Rio de Janeiro. As an intern Dietitian, I assisted in reviewing menus to ensure compliance with national nutritional guidelines while maintaining student appeal.</w:t>
      </w:r>
    </w:p>
    <w:bookmarkEnd w:id="29"/>
    <w:bookmarkEnd w:id="30"/>
    <w:bookmarkStart w:id="33" w:name="v.-challenges-and-solutions"/>
    <w:p>
      <w:pPr>
        <w:pStyle w:val="Heading3"/>
      </w:pPr>
      <w:r>
        <w:t xml:space="preserve">V. Challenges and Solutions</w:t>
      </w:r>
    </w:p>
    <w:bookmarkStart w:id="31" w:name="a.-overcoming-food-insecurity"/>
    <w:p>
      <w:pPr>
        <w:pStyle w:val="Heading4"/>
      </w:pPr>
      <w:r>
        <w:t xml:space="preserve">A. Overcoming Food Insecurity</w:t>
      </w:r>
    </w:p>
    <w:p>
      <w:pPr>
        <w:pStyle w:val="FirstParagraph"/>
      </w:pPr>
      <w:r>
        <w:t xml:space="preserve">The most profound challenge encountered as a Dietitian in Brazil Rio de Janeiro was addressing patients who lacked consistent access to fresh food. Prescribing a diet rich in salmon and avocados is ineffective for individuals living in food deserts.</w:t>
      </w:r>
    </w:p>
    <w:p>
      <w:pPr>
        <w:pStyle w:val="BodyText"/>
      </w:pPr>
      <w:r>
        <w:rPr>
          <w:bCs/>
          <w:b/>
        </w:rPr>
        <w:t xml:space="preserve">Solution:</w:t>
      </w:r>
      <w:r>
        <w:t xml:space="preserve"> </w:t>
      </w:r>
      <w:r>
        <w:t xml:space="preserve">I shifted focus to affordable, locally sourced protein sources such as eggs, chicken liver (*fígado*), and dried beans. Collaborating with local social assistance programs ensured that patients received supplementary food baskets when necessary.</w:t>
      </w:r>
    </w:p>
    <w:bookmarkEnd w:id="31"/>
    <w:bookmarkStart w:id="32" w:name="b.-sedentary-lifestyle"/>
    <w:p>
      <w:pPr>
        <w:pStyle w:val="Heading4"/>
      </w:pPr>
      <w:r>
        <w:t xml:space="preserve">B. Sedentary Lifestyle</w:t>
      </w:r>
    </w:p>
    <w:p>
      <w:pPr>
        <w:pStyle w:val="FirstParagraph"/>
      </w:pPr>
      <w:r>
        <w:t xml:space="preserve">Rio de Janeiro is known for its beaches and outdoor lifestyle, yet urban stress leads to high sedentary behavior in office workers. Combating this required a holistic approach.</w:t>
      </w:r>
    </w:p>
    <w:p>
      <w:pPr>
        <w:pStyle w:val="BodyText"/>
      </w:pPr>
      <w:r>
        <w:rPr>
          <w:bCs/>
          <w:b/>
        </w:rPr>
        <w:t xml:space="preserve">Solution:</w:t>
      </w:r>
      <w:r>
        <w:t xml:space="preserve"> </w:t>
      </w:r>
      <w:r>
        <w:t xml:space="preserve">Nutritional counseling was paired with encouragement for physical activity. I emphasized meal timing around work schedules and provided "on-the-go" healthy snack ideas suitable for the busy urban environment of Brazil Rio de Janeiro.</w:t>
      </w:r>
    </w:p>
    <w:bookmarkEnd w:id="32"/>
    <w:bookmarkEnd w:id="33"/>
    <w:bookmarkStart w:id="34" w:name="vi.-results-and-outcomes"/>
    <w:p>
      <w:pPr>
        <w:pStyle w:val="Heading3"/>
      </w:pPr>
      <w:r>
        <w:t xml:space="preserve">VI. Results and Outcomes</w:t>
      </w:r>
    </w:p>
    <w:p>
      <w:pPr>
        <w:numPr>
          <w:ilvl w:val="0"/>
          <w:numId w:val="1003"/>
        </w:numPr>
        <w:pStyle w:val="Compact"/>
      </w:pPr>
      <w:r>
        <w:rPr>
          <w:bCs/>
          <w:b/>
        </w:rPr>
        <w:t xml:space="preserve">Patient Improvement:</w:t>
      </w:r>
      <w:r>
        <w:t xml:space="preserve"> </w:t>
      </w:r>
      <w:r>
        <w:t xml:space="preserve">In the diabetes cohort, 60% of participants showed a reduction in HbA1c levels by at least 0.5% after three months of intensive dietary counseling.</w:t>
      </w:r>
    </w:p>
    <w:p>
      <w:pPr>
        <w:numPr>
          <w:ilvl w:val="0"/>
          <w:numId w:val="1003"/>
        </w:numPr>
        <w:pStyle w:val="Compact"/>
      </w:pPr>
      <w:r>
        <w:rPr>
          <w:bCs/>
          <w:b/>
        </w:rPr>
        <w:t xml:space="preserve">Community Engagement:</w:t>
      </w:r>
      <w:r>
        <w:t xml:space="preserve"> </w:t>
      </w:r>
      <w:r>
        <w:t xml:space="preserve">The cooking workshops attracted over 200 participants from various socioeconomic backgrounds, demonstrating a high demand for practical nutritional education in Brazil Rio de Janeiro.</w:t>
      </w:r>
    </w:p>
    <w:p>
      <w:pPr>
        <w:numPr>
          <w:ilvl w:val="0"/>
          <w:numId w:val="1003"/>
        </w:numPr>
        <w:pStyle w:val="Compact"/>
      </w:pPr>
      <w:r>
        <w:rPr>
          <w:bCs/>
          <w:b/>
        </w:rPr>
        <w:t xml:space="preserve">Skill Development:</w:t>
      </w:r>
      <w:r>
        <w:t xml:space="preserve"> </w:t>
      </w:r>
      <w:r>
        <w:t xml:space="preserve">I significantly improved my ability to communicate complex nutritional science in simple, culturally relevant terms. This is a critical skill for any Dietitian operating in diverse cultural settings.</w:t>
      </w:r>
    </w:p>
    <w:bookmarkEnd w:id="34"/>
    <w:bookmarkStart w:id="35" w:name="vii.-conclusion"/>
    <w:p>
      <w:pPr>
        <w:pStyle w:val="Heading3"/>
      </w:pPr>
      <w:r>
        <w:t xml:space="preserve">VII. Conclusion</w:t>
      </w:r>
    </w:p>
    <w:p>
      <w:pPr>
        <w:pStyle w:val="FirstParagraph"/>
      </w:pPr>
      <w:r>
        <w:t xml:space="preserve">This internship as a Dietitian in Brazil Rio de Janeiro has been an invaluable experience. It highlighted the critical intersection of nutrition, culture, and economics. Working in such a dynamic environment taught me that effective dietary intervention cannot be one-size-fits-all; it must be tailored to the specific realities of the population.</w:t>
      </w:r>
    </w:p>
    <w:p>
      <w:pPr>
        <w:pStyle w:val="BodyText"/>
      </w:pPr>
      <w:r>
        <w:t xml:space="preserve">The unique challenges and opportunities found in Brazil Rio de Janeiro have shaped my professional identity. I learned that being a Dietitian is not just about calculating macronutrients, but also about empowering individuals to make sustainable lifestyle choices within their cultural context. I am confident that the skills acquired during this internship will serve as a strong foundation for my future career in public health and clinical nutrition.</w:t>
      </w:r>
    </w:p>
    <w:bookmarkEnd w:id="35"/>
    <w:bookmarkStart w:id="36" w:name="viii.-acknowledgments"/>
    <w:p>
      <w:pPr>
        <w:pStyle w:val="Heading3"/>
      </w:pPr>
      <w:r>
        <w:t xml:space="preserve">VIII. Acknowledgments</w:t>
      </w:r>
    </w:p>
    <w:p>
      <w:pPr>
        <w:pStyle w:val="FirstParagraph"/>
      </w:pPr>
      <w:r>
        <w:t xml:space="preserve">I would like to express my deepest gratitude to the supervising nutritionists, the medical staff, and the community members of Brazil Rio de Janeiro who participated in this internship. Their patience, wisdom, and openness were instrumental in making this educational journey successful.</w:t>
      </w:r>
    </w:p>
    <w:bookmarkEnd w:id="36"/>
    <w:bookmarkStart w:id="37" w:name="ix.-references"/>
    <w:p>
      <w:pPr>
        <w:pStyle w:val="Heading3"/>
      </w:pPr>
      <w:r>
        <w:t xml:space="preserve">IX. References</w:t>
      </w:r>
    </w:p>
    <w:p>
      <w:pPr>
        <w:numPr>
          <w:ilvl w:val="0"/>
          <w:numId w:val="1004"/>
        </w:numPr>
        <w:pStyle w:val="Compact"/>
      </w:pPr>
      <w:r>
        <w:t xml:space="preserve">Brazilian Ministry of Health. (2023). Guidelines for Dietary Approaches to Stop Hypertension.</w:t>
      </w:r>
    </w:p>
    <w:p>
      <w:pPr>
        <w:numPr>
          <w:ilvl w:val="0"/>
          <w:numId w:val="1004"/>
        </w:numPr>
        <w:pStyle w:val="Compact"/>
      </w:pPr>
      <w:r>
        <w:t xml:space="preserve">Mondini, L., et al. (2019). "Nutrition Transition in Urban Brazil Rio de Janeiro." Journal of Public Health Nutrition.</w:t>
      </w:r>
    </w:p>
    <w:p>
      <w:pPr>
        <w:numPr>
          <w:ilvl w:val="0"/>
          <w:numId w:val="1004"/>
        </w:numPr>
        <w:pStyle w:val="Compact"/>
      </w:pPr>
      <w:r>
        <w:t xml:space="preserve">Society of Brazilian Dietetics. (2022). Ethical Code and Professional Standards for Dietitians.</w:t>
      </w:r>
    </w:p>
    <w:bookmarkEnd w:id="37"/>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 Dietitian in Brazil Rio de Janeiro</dc:title>
  <dc:creator/>
  <dc:language>en</dc:language>
  <cp:keywords/>
  <dcterms:created xsi:type="dcterms:W3CDTF">2026-07-29T17:38:35Z</dcterms:created>
  <dcterms:modified xsi:type="dcterms:W3CDTF">2026-07-29T17:38:35Z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