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Practice</w:t>
      </w:r>
      <w:r>
        <w:t xml:space="preserve"> </w:t>
      </w:r>
      <w:r>
        <w:t xml:space="preserve">in</w:t>
      </w:r>
      <w:r>
        <w:t xml:space="preserve"> </w:t>
      </w:r>
      <w:r>
        <w:t xml:space="preserve">India</w:t>
      </w:r>
      <w:r>
        <w:t xml:space="preserve"> </w:t>
      </w:r>
      <w:r>
        <w:t xml:space="preserve">Bangalore</w:t>
      </w:r>
    </w:p>
    <w:bookmarkStart w:id="31" w:name="dietitian-internship-report"/>
    <w:p>
      <w:pPr>
        <w:pStyle w:val="Heading1"/>
      </w:pPr>
      <w:r>
        <w:t xml:space="preserve">Dietitian Internship Report</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India, Bangalore</w:t>
      </w:r>
      <w:r>
        <w:br/>
      </w:r>
      <w:r>
        <w:rPr>
          <w:bCs/>
          <w:b/>
        </w:rPr>
        <w:t xml:space="preserve">Candidate Name:</w:t>
      </w:r>
      <w:r>
        <w:t xml:space="preserve">[Candidate Name]</w:t>
      </w:r>
      <w:r>
        <w:br/>
      </w:r>
      <w:r>
        <w:rPr>
          <w:vertAlign w:val="superscript"/>
        </w:rPr>
        <w:t xml:space="preserve">*</w:t>
      </w:r>
      <w:r>
        <w:t xml:space="preserve">Note: This document serves as a comprehensive summary of the practical training undertaken.</w:t>
      </w:r>
    </w:p>
    <w:bookmarkStart w:id="20" w:name="executive-summary"/>
    <w:p>
      <w:pPr>
        <w:pStyle w:val="Heading2"/>
      </w:pPr>
      <w:r>
        <w:t xml:space="preserve">1. Executive Summary</w:t>
      </w:r>
    </w:p>
    <w:p>
      <w:pPr>
        <w:pStyle w:val="FirstParagraph"/>
      </w:pPr>
      <w:r>
        <w:t xml:space="preserve">This report outlines the experiences, observations, and professional developments gained during a rigorous internship focused on clinical nutrition and community dietetics. The primary objective of this tenure was to bridge theoretical knowledge with practical application within the dynamic healthcare landscape of India Bangalore. As one of the fastest-growing metropolitan hubs in South Asia, India Bangalore presents a unique case study for dietitians, characterized by a rapid transition in lifestyle habits alongside traditional dietary patterns. This internship provided an immersive environment to understand how cultural nuances impact nutritional needs and how modern medical interventions can be integrated with local food habits to treat chronic diseases.</w:t>
      </w:r>
    </w:p>
    <w:bookmarkEnd w:id="20"/>
    <w:bookmarkStart w:id="21" w:name="introduction"/>
    <w:p>
      <w:pPr>
        <w:pStyle w:val="Heading2"/>
      </w:pPr>
      <w:r>
        <w:t xml:space="preserve">2. Introduction</w:t>
      </w:r>
    </w:p>
    <w:p>
      <w:pPr>
        <w:pStyle w:val="FirstParagraph"/>
      </w:pPr>
      <w:r>
        <w:t xml:space="preserve">The role of a dietitian extends far beyond meal planning; it involves clinical reasoning, behavioral psychology, and community health management. In the context of India Bangalore, this complexity is amplified by the city's status as an IT hub attracting talent from across the nation and abroad. Consequently, patients present with diverse dietary backgrounds but often suffer from similar lifestyle-induced pathologies due to high-stress jobs and sedentary work environments. The internship was designed to equip the candidate with skills in managing obesity, Type 2 diabetes, cardiovascular diseases, and gastrointestinal disorders prevalent in this specific geographic region.</w:t>
      </w:r>
    </w:p>
    <w:bookmarkEnd w:id="21"/>
    <w:bookmarkStart w:id="22" w:name="organizational-context"/>
    <w:p>
      <w:pPr>
        <w:pStyle w:val="Heading2"/>
      </w:pPr>
      <w:r>
        <w:t xml:space="preserve">3. Organizational Context</w:t>
      </w:r>
    </w:p>
    <w:p>
      <w:pPr>
        <w:pStyle w:val="FirstParagraph"/>
      </w:pPr>
      <w:r>
        <w:t xml:space="preserve">The internship took place at a multi-specialty tertiary care hospital situated in the heart of India Bangalore. The facility is renowned for its integrated approach to wellness, combining allopathic medicine with nutritional therapy. As part of the multidisciplinary team, the dietitian intern worked closely with physicians, physiotherapists, and exercise physiologists. This setting allowed for a holistic understanding of patient care, emphasizing that nutrition is not an isolated pillar of health but interconnected with medication adherence and physical activity.</w:t>
      </w:r>
    </w:p>
    <w:bookmarkEnd w:id="22"/>
    <w:bookmarkStart w:id="26" w:name="key-activities-and-responsibilities"/>
    <w:p>
      <w:pPr>
        <w:pStyle w:val="Heading2"/>
      </w:pPr>
      <w:r>
        <w:t xml:space="preserve">4. Key Activities and Responsibilities</w:t>
      </w:r>
    </w:p>
    <w:p>
      <w:pPr>
        <w:pStyle w:val="FirstParagraph"/>
      </w:pPr>
      <w:r>
        <w:t xml:space="preserve">The duration of the internship was divided into three distinct modules, each targeting specific competencies required for a practicing dietitian in India Bangalore:</w:t>
      </w:r>
    </w:p>
    <w:bookmarkStart w:id="23" w:name="clinical-nutrition-therapy"/>
    <w:p>
      <w:pPr>
        <w:pStyle w:val="Heading3"/>
      </w:pPr>
      <w:r>
        <w:t xml:space="preserve">4.1 Clinical Nutrition Therapy</w:t>
      </w:r>
    </w:p>
    <w:p>
      <w:pPr>
        <w:pStyle w:val="FirstParagraph"/>
      </w:pPr>
      <w:r>
        <w:t xml:space="preserve">In the initial phase, the focus was on inpatient care. The intern participated in ward rounds and learned to assess patients' nutritional status using tools such as BMI calculations, Mid-Upper Arm Circumference (MUAC), and albumin levels. A significant portion of this time was dedicated to creating therapeutic diets for post-surgical patients and those recovering from critical illnesses. Understanding the specific caloric requirements of Indian cuisine was crucial; for instance, adjusting the carbohydrate content in rice-based meals versus wheat-based rotis to manage blood glucose levels effectively.</w:t>
      </w:r>
    </w:p>
    <w:bookmarkEnd w:id="23"/>
    <w:bookmarkStart w:id="24" w:name="outpatient-consultations"/>
    <w:p>
      <w:pPr>
        <w:pStyle w:val="Heading3"/>
      </w:pPr>
      <w:r>
        <w:t xml:space="preserve">4.2 Outpatient Consultations</w:t>
      </w:r>
    </w:p>
    <w:p>
      <w:pPr>
        <w:pStyle w:val="FirstParagraph"/>
      </w:pPr>
      <w:r>
        <w:t xml:space="preserve">The second module involved working in the outpatient department (OPD). Here, the intern conducted individual counseling sessions with patients suffering from chronic conditions. A major challenge observed was the gap between medical advice and actual food consumption. Many patients in India Bangalore struggled to adhere to prescribed diets due to workplace pressures or lack of time for cooking healthy alternatives. The intern learned techniques such as "food swapping" and practical meal prepping strategies that fit into the busy schedules typical of this urban demographic.</w:t>
      </w:r>
    </w:p>
    <w:bookmarkEnd w:id="24"/>
    <w:bookmarkStart w:id="25" w:name="community-health-programs"/>
    <w:p>
      <w:pPr>
        <w:pStyle w:val="Heading3"/>
      </w:pPr>
      <w:r>
        <w:t xml:space="preserve">4.3 Community Health Programs</w:t>
      </w:r>
    </w:p>
    <w:p>
      <w:pPr>
        <w:pStyle w:val="FirstParagraph"/>
      </w:pPr>
      <w:r>
        <w:t xml:space="preserve">The final phase focused on preventive healthcare through community outreach programs organized in various parts of India Bangalore. These initiatives targeted school children, corporate employees, and elderly populations residing in senior citizen homes. The intern helped design educational workshops on topics such as the dangers of processed foods, the importance of hydration during hot weather, and managing stress through diet. This experience highlighted the socio-economic disparities in nutrition access within the city.</w:t>
      </w:r>
    </w:p>
    <w:bookmarkEnd w:id="25"/>
    <w:bookmarkEnd w:id="26"/>
    <w:bookmarkStart w:id="27" w:name="observations-specific-to-india-bangalore"/>
    <w:p>
      <w:pPr>
        <w:pStyle w:val="Heading2"/>
      </w:pPr>
      <w:r>
        <w:t xml:space="preserve">5. Observations Specific to India Bangalore</w:t>
      </w:r>
    </w:p>
    <w:p>
      <w:pPr>
        <w:pStyle w:val="FirstParagraph"/>
      </w:pPr>
      <w:r>
        <w:t xml:space="preserve">The internship revealed several critical insights specific to practicing as a dietitian in this region:</w:t>
      </w:r>
    </w:p>
    <w:p>
      <w:pPr>
        <w:numPr>
          <w:ilvl w:val="0"/>
          <w:numId w:val="1001"/>
        </w:numPr>
        <w:pStyle w:val="Compact"/>
      </w:pPr>
      <w:r>
        <w:rPr>
          <w:bCs/>
          <w:b/>
        </w:rPr>
        <w:t xml:space="preserve">Cultural Dietary Diversity:</w:t>
      </w:r>
      <w:r>
        <w:t xml:space="preserve"> </w:t>
      </w:r>
      <w:r>
        <w:t xml:space="preserve">Unlike many Western contexts, India Bangalore is a melting pot of cuisines. A dietitian must be proficient not only in South Indian vegetarian traditions but also understand North Indian, Gujarati, Bengali, and Continental diets to provide personalized advice.</w:t>
      </w:r>
    </w:p>
    <w:p>
      <w:pPr>
        <w:numPr>
          <w:ilvl w:val="0"/>
          <w:numId w:val="1001"/>
        </w:numPr>
        <w:pStyle w:val="Compact"/>
      </w:pPr>
      <w:r>
        <w:rPr>
          <w:bCs/>
          <w:b/>
        </w:rPr>
        <w:t xml:space="preserve">The Rise of Non-Communicable Diseases (NCDs):</w:t>
      </w:r>
      <w:r>
        <w:t xml:space="preserve"> </w:t>
      </w:r>
      <w:r>
        <w:t xml:space="preserve">There is an alarming rise in Type 2 diabetes among young adults aged 25-40. This "epidemic" is largely attributed to the sedentary lifestyle associated with the IT sector and increased consumption of refined carbohydrates and sugary beverages.</w:t>
      </w:r>
    </w:p>
    <w:p>
      <w:pPr>
        <w:numPr>
          <w:ilvl w:val="0"/>
          <w:numId w:val="1001"/>
        </w:numPr>
        <w:pStyle w:val="Compact"/>
      </w:pPr>
      <w:r>
        <w:rPr>
          <w:bCs/>
          <w:b/>
        </w:rPr>
        <w:t xml:space="preserve">Vegetarianism vs. Non-Vegetarianism:</w:t>
      </w:r>
      <w:r>
        <w:t xml:space="preserve"> </w:t>
      </w:r>
      <w:r>
        <w:t xml:space="preserve">While a large population follows vegetarian diets, protein deficiency remains a common issue. The intern learned to creatively incorporate plant-based proteins like dal, sprouts, soy chunks, and paneer into balanced meals that meet daily requirements.</w:t>
      </w:r>
    </w:p>
    <w:p>
      <w:pPr>
        <w:numPr>
          <w:ilvl w:val="0"/>
          <w:numId w:val="1001"/>
        </w:numPr>
        <w:pStyle w:val="Compact"/>
      </w:pPr>
      <w:r>
        <w:rPr>
          <w:bCs/>
          <w:b/>
        </w:rPr>
        <w:t xml:space="preserve">Impact of Climate:</w:t>
      </w:r>
      <w:r>
        <w:t xml:space="preserve"> </w:t>
      </w:r>
      <w:r>
        <w:t xml:space="preserve">The moderate climate of India Bangalore allows for year-round outdoor activity compared to other Indian cities. However, the intern noted that indoor air-conditioned environments have reduced natural exposure to sunlight, contributing to Vitamin D deficiencies despite high sun availability.</w:t>
      </w:r>
    </w:p>
    <w:bookmarkEnd w:id="27"/>
    <w:bookmarkStart w:id="28" w:name="skills-acquired"/>
    <w:p>
      <w:pPr>
        <w:pStyle w:val="Heading2"/>
      </w:pPr>
      <w:r>
        <w:t xml:space="preserve">6. Skills Acquired</w:t>
      </w:r>
    </w:p>
    <w:p>
      <w:pPr>
        <w:pStyle w:val="FirstParagraph"/>
      </w:pPr>
      <w:r>
        <w:rPr>
          <w:bCs/>
          <w:b/>
        </w:rPr>
        <w:t xml:space="preserve">Nutritional Assessment:</w:t>
      </w:r>
      <w:r>
        <w:t xml:space="preserve"> </w:t>
      </w:r>
      <w:r>
        <w:t xml:space="preserve">Proficiency in using specialized software for analyzing the nutrient composition of regional Indian dishes.</w:t>
      </w:r>
    </w:p>
    <w:p>
      <w:pPr>
        <w:pStyle w:val="BodyText"/>
      </w:pPr>
      <w:r>
        <w:rPr>
          <w:bCs/>
          <w:b/>
        </w:rPr>
        <w:t xml:space="preserve">Counseling Techniques:</w:t>
      </w:r>
    </w:p>
    <w:p>
      <w:pPr>
        <w:pStyle w:val="BodyText"/>
      </w:pPr>
      <w:r>
        <w:rPr>
          <w:bCs/>
          <w:b/>
        </w:rPr>
        <w:t xml:space="preserve">Educational Material Development:</w:t>
      </w:r>
      <w:r>
        <w:t xml:space="preserve"> </w:t>
      </w:r>
      <w:r>
        <w:t xml:space="preserve">Created brochures and digital content tailored for the literate, tech-savvy population of India Bangalore.</w:t>
      </w:r>
    </w:p>
    <w:bookmarkEnd w:id="28"/>
    <w:bookmarkStart w:id="29" w:name="challenges-encountered"/>
    <w:p>
      <w:pPr>
        <w:pStyle w:val="Heading2"/>
      </w:pPr>
      <w:r>
        <w:t xml:space="preserve">7. Challenges Encountered</w:t>
      </w:r>
    </w:p>
    <w:p>
      <w:pPr>
        <w:pStyle w:val="FirstParagraph"/>
      </w:pPr>
      <w:r>
        <w:t xml:space="preserve">The primary challenge was resistance to change. Many patients viewed dietary modification as a punishment rather than a therapeutic tool. Additionally, the high cost of healthy food options in premium supermarkets in India Bangalore sometimes limited the choices for lower-income patients, requiring dietitians to recommend affordable local alternatives such as seasonal vegetables and local grains like millets.</w:t>
      </w:r>
    </w:p>
    <w:bookmarkEnd w:id="29"/>
    <w:bookmarkStart w:id="30" w:name="conclusion"/>
    <w:p>
      <w:pPr>
        <w:pStyle w:val="Heading2"/>
      </w:pPr>
      <w:r>
        <w:t xml:space="preserve">8. Conclusion</w:t>
      </w:r>
    </w:p>
    <w:p>
      <w:pPr>
        <w:pStyle w:val="FirstParagraph"/>
      </w:pPr>
      <w:r>
        <w:t xml:space="preserve">The internship served as a pivotal step in professional development, providing a deep dive into the practical aspects of being a dietitian in India Bangalore. It highlighted the urgent need for culturally competent nutritional interventions that respect traditional food habits while addressing modern health crises. The experience underscored that effective dietetics is not merely about prescribing diets but about empowering individuals to make sustainable lifestyle changes within their unique cultural and economic contexts. As urbanization continues to reshape dietary patterns in India Bangalore, the role of the dietitian becomes increasingly vital in safeguarding public health.</w:t>
      </w:r>
    </w:p>
    <w:p>
      <w:pPr>
        <w:pStyle w:val="BodyText"/>
      </w:pPr>
      <w:r>
        <w:t xml:space="preserve">This report affirms that the knowledge and skills acquired during this internship have significantly enhanced my capability to serve as a competent dietitian, ready to tackle the complex nutritional challenges presented by populations in rapidly developing metropolitan regions like India Bangalore.</w:t>
      </w:r>
    </w:p>
    <w:p>
      <w:r>
        <w:pict>
          <v:rect style="width:0;height:1.5pt" o:hralign="center" o:hrstd="t" o:hr="t"/>
        </w:pict>
      </w:r>
    </w:p>
    <w:p>
      <w:pPr>
        <w:pStyle w:val="FirstParagraph"/>
      </w:pPr>
      <w:r>
        <w:rPr>
          <w:iCs/>
          <w:i/>
        </w:rPr>
        <w:t xml:space="preserve">Prepared by:</w:t>
      </w:r>
      <w:r>
        <w:br/>
      </w:r>
      <w:r>
        <w:t xml:space="preserve">[Signature]</w:t>
      </w:r>
      <w:r>
        <w:br/>
      </w:r>
      <w:r>
        <w:t xml:space="preserve">Intern Dietitian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Practice in India Bangalore</dc:title>
  <dc:creator/>
  <dc:language>en</dc:language>
  <cp:keywords/>
  <dcterms:created xsi:type="dcterms:W3CDTF">2026-07-29T05:09:16Z</dcterms:created>
  <dcterms:modified xsi:type="dcterms:W3CDTF">2026-07-29T05:09:16Z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