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in</w:t>
      </w:r>
      <w:r>
        <w:t xml:space="preserve"> </w:t>
      </w:r>
      <w:r>
        <w:t xml:space="preserve">Italy</w:t>
      </w:r>
      <w:r>
        <w:t xml:space="preserve"> </w:t>
      </w:r>
      <w:r>
        <w:t xml:space="preserve">Milan</w:t>
      </w:r>
    </w:p>
    <w:p>
      <w:pPr>
        <w:pStyle w:val="FirstParagraph"/>
      </w:pPr>
      <w:r>
        <w:rPr>
          <w:bCs/>
          <w:b/>
        </w:rPr>
        <w:t xml:space="preserve">Name:</w:t>
      </w:r>
      <w:r>
        <w:t xml:space="preserve"> </w:t>
      </w:r>
      <w:r>
        <w:t xml:space="preserve">[Your Name]</w:t>
      </w:r>
    </w:p>
    <w:p>
      <w:pPr>
        <w:pStyle w:val="BodyText"/>
      </w:pPr>
      <w:r>
        <w:rPr>
          <w:bCs/>
          <w:b/>
        </w:rPr>
        <w:t xml:space="preserve">Degree Program:</w:t>
      </w:r>
      <w:r>
        <w:t xml:space="preserve"> </w:t>
      </w:r>
      <w:r>
        <w:t xml:space="preserve">Nutrition and Dietetics</w:t>
      </w:r>
    </w:p>
    <w:p>
      <w:pPr>
        <w:pStyle w:val="BodyText"/>
      </w:pPr>
      <w:r>
        <w:rPr>
          <w:bCs/>
          <w:b/>
        </w:rPr>
        <w:t xml:space="preserve">Institution of Origin:</w:t>
      </w:r>
      <w:r>
        <w:t xml:space="preserve"> </w:t>
      </w:r>
      <w:r>
        <w:t xml:space="preserve">[Your University]</w:t>
      </w:r>
    </w:p>
    <w:p>
      <w:pPr>
        <w:pStyle w:val="BodyText"/>
      </w:pPr>
      <w:r>
        <w:t xml:space="preserve">Date of Internship::</w:t>
      </w:r>
    </w:p>
    <w:bookmarkStart w:id="29" w:name="X5d447a24cdc5cce357418427a11bf9e92719b3b"/>
    <w:p>
      <w:pPr>
        <w:pStyle w:val="Heading1"/>
      </w:pPr>
      <w:r>
        <w:t xml:space="preserve">Internship Report: Professional Practice as a Dietitian in Italy Milan</w:t>
      </w:r>
    </w:p>
    <w:p>
      <w:pPr>
        <w:pStyle w:val="FirstParagraph"/>
      </w:pPr>
      <w:r>
        <w:t xml:space="preserve">A Comprehensive Analysis of Clinical Nutrition, Public Health Strategy, and Cultural Dietary Integration within the Metropolitan Context of Italy Milan</w:t>
      </w:r>
    </w:p>
    <w:bookmarkStart w:id="20" w:name="executive-summary"/>
    <w:p>
      <w:pPr>
        <w:pStyle w:val="Heading2"/>
      </w:pPr>
      <w:r>
        <w:t xml:space="preserve">1. Executive Summary</w:t>
      </w:r>
    </w:p>
    <w:p>
      <w:pPr>
        <w:pStyle w:val="FirstParagraph"/>
      </w:pPr>
      <w:r>
        <w:t xml:space="preserve">This document serves as a formal record of my professional internship completed in the vibrant metropolis of</w:t>
      </w:r>
      <w:r>
        <w:t xml:space="preserve"> </w:t>
      </w:r>
      <w:r>
        <w:rPr>
          <w:bCs/>
          <w:b/>
        </w:rPr>
        <w:t xml:space="preserve">Italy Milan</w:t>
      </w:r>
      <w:r>
        <w:t xml:space="preserve">. The primary objective of this placement was to bridge theoretical knowledge with practical application in the field of clinical and community dietetics. Operating within one of Europe's most dynamic economic hubs, I was able to observe how modern nutritional science intersects with traditional Mediterranean dietary patterns, fast-paced urban lifestyles, and sophisticated healthcare regulations. This report details the specific responsibilities undertaken, the challenges faced regarding patient adherence and cultural adaptation, and the significant growth experienced in my professional capability as a future</w:t>
      </w:r>
      <w:r>
        <w:t xml:space="preserve"> </w:t>
      </w:r>
      <w:r>
        <w:rPr>
          <w:bCs/>
          <w:b/>
        </w:rPr>
        <w:t xml:space="preserve">Dietitian</w:t>
      </w:r>
      <w:r>
        <w:t xml:space="preserve">.</w:t>
      </w:r>
    </w:p>
    <w:bookmarkEnd w:id="20"/>
    <w:bookmarkStart w:id="21" w:name="introduction-the-context-of-italy-milan"/>
    <w:p>
      <w:pPr>
        <w:pStyle w:val="Heading2"/>
      </w:pPr>
      <w:r>
        <w:t xml:space="preserve">2. Introduction: The Context of Italy Milan</w:t>
      </w:r>
    </w:p>
    <w:p>
      <w:pPr>
        <w:pStyle w:val="FirstParagraph"/>
      </w:pPr>
      <w:r>
        <w:t xml:space="preserve">The choice to undertake this internship in</w:t>
      </w:r>
      <w:r>
        <w:t xml:space="preserve"> </w:t>
      </w:r>
      <w:r>
        <w:rPr>
          <w:bCs/>
          <w:b/>
        </w:rPr>
        <w:t xml:space="preserve">Italy Milan</w:t>
      </w:r>
      <w:r>
        <w:t xml:space="preserve"> </w:t>
      </w:r>
      <w:r>
        <w:t xml:space="preserve">was strategic. While Italy is globally renowned for the Mediterranean diet, characterized by high consumption of vegetables, fruits, whole grains, and olive oil, Milan represents a unique demographic challenge. As the fashion and finance capital of the country, Milan hosts a highly diverse population with varying dietary habits influenced by international migration and rapid urbanization.</w:t>
      </w:r>
    </w:p>
    <w:p>
      <w:pPr>
        <w:pStyle w:val="BodyText"/>
      </w:pPr>
      <w:r>
        <w:t xml:space="preserve">The role of a</w:t>
      </w:r>
      <w:r>
        <w:t xml:space="preserve"> </w:t>
      </w:r>
      <w:r>
        <w:rPr>
          <w:bCs/>
          <w:b/>
        </w:rPr>
        <w:t xml:space="preserve">Dietitian</w:t>
      </w:r>
      <w:r>
        <w:t xml:space="preserve"> </w:t>
      </w:r>
      <w:r>
        <w:t xml:space="preserve">in this specific environment is not merely about prescribing calorie counts; it involves navigating complex cultural nuances. The internship took place at [Name of Hospital/Clinic], a leading tertiary care facility in Lombardy. Here, the integration of evidence-based nutritional therapy with patient-centered care was paramount. The diverse population required tailored approaches for patients ranging from elderly locals adhering to traditional</w:t>
      </w:r>
      <w:r>
        <w:t xml:space="preserve"> </w:t>
      </w:r>
      <w:r>
        <w:rPr>
          <w:iCs/>
          <w:i/>
        </w:rPr>
        <w:t xml:space="preserve">cucina povera</w:t>
      </w:r>
      <w:r>
        <w:t xml:space="preserve"> </w:t>
      </w:r>
      <w:r>
        <w:t xml:space="preserve">principles to young professionals seeking performance-based nutrition and migrant communities adapting their diets to local availability.</w:t>
      </w:r>
    </w:p>
    <w:bookmarkEnd w:id="21"/>
    <w:bookmarkStart w:id="25" w:name="Xbd9e838ee853e930355d2e4e6adad6221cacca4"/>
    <w:p>
      <w:pPr>
        <w:pStyle w:val="Heading2"/>
      </w:pPr>
      <w:r>
        <w:t xml:space="preserve">3. Professional Objectives and Responsibilities</w:t>
      </w:r>
    </w:p>
    <w:p>
      <w:pPr>
        <w:pStyle w:val="FirstParagraph"/>
      </w:pPr>
      <w:r>
        <w:t xml:space="preserve">The core mission of this internship was to enhance competency in nutritional assessment, intervention planning, and education under the supervision of senior clinical nutritionists. The specific objectives aligned with the professional standards required for a qualified</w:t>
      </w:r>
      <w:r>
        <w:t xml:space="preserve"> </w:t>
      </w:r>
      <w:r>
        <w:rPr>
          <w:bCs/>
          <w:b/>
        </w:rPr>
        <w:t xml:space="preserve">Dietitian</w:t>
      </w:r>
      <w:r>
        <w:t xml:space="preserve">.</w:t>
      </w:r>
    </w:p>
    <w:bookmarkStart w:id="22" w:name="clinical-nutritional-assessment"/>
    <w:p>
      <w:pPr>
        <w:pStyle w:val="Heading3"/>
      </w:pPr>
      <w:r>
        <w:t xml:space="preserve">3.1 Clinical Nutritional Assessment</w:t>
      </w:r>
    </w:p>
    <w:p>
      <w:pPr>
        <w:pStyle w:val="FirstParagraph"/>
      </w:pPr>
      <w:r>
        <w:t xml:space="preserve">A significant portion of my time was dedicated to conducting comprehensive nutritional assessments using standardized tools such as Subjective Global Assessment (SGA) and anthropometric measurements. In the context of</w:t>
      </w:r>
      <w:r>
        <w:t xml:space="preserve"> </w:t>
      </w:r>
      <w:r>
        <w:rPr>
          <w:bCs/>
          <w:b/>
        </w:rPr>
        <w:t xml:space="preserve">Italy Milan</w:t>
      </w:r>
      <w:r>
        <w:t xml:space="preserve">, I observed a high prevalence of metabolic syndrome among the aging population, necessitating precise monitoring of body composition and blood lipid profiles. I assisted in evaluating patients with chronic conditions such as Type 2 Diabetes Mellitus, hypertension, and dyslipidemia.</w:t>
      </w:r>
    </w:p>
    <w:bookmarkEnd w:id="22"/>
    <w:bookmarkStart w:id="23" w:name="development-of-therapeutic-meal-plans"/>
    <w:p>
      <w:pPr>
        <w:pStyle w:val="Heading3"/>
      </w:pPr>
      <w:r>
        <w:t xml:space="preserve">3.2 Development of Therapeutic Meal Plans</w:t>
      </w:r>
    </w:p>
    <w:p>
      <w:pPr>
        <w:pStyle w:val="FirstParagraph"/>
      </w:pPr>
      <w:r>
        <w:t xml:space="preserve">The formulation of therapeutic diets was a critical responsibility. Unlike generic meal plans, the plans devised in this internship had to respect the culinary heritage of Italy while meeting strict clinical requirements. For instance, creating low-sodium meals for hypertensive patients required careful selection of ingredients available in local Milanese markets, ensuring that flavor profiles remained appealing to maintain patient compliance.</w:t>
      </w:r>
    </w:p>
    <w:bookmarkEnd w:id="23"/>
    <w:bookmarkStart w:id="24" w:name="patient-education-and-counseling"/>
    <w:p>
      <w:pPr>
        <w:pStyle w:val="Heading3"/>
      </w:pPr>
      <w:r>
        <w:t xml:space="preserve">3.3 Patient Education and Counseling</w:t>
      </w:r>
    </w:p>
    <w:p>
      <w:pPr>
        <w:pStyle w:val="FirstParagraph"/>
      </w:pPr>
      <w:r>
        <w:t xml:space="preserve">Educating patients is the cornerstone of a</w:t>
      </w:r>
      <w:r>
        <w:t xml:space="preserve"> </w:t>
      </w:r>
      <w:r>
        <w:rPr>
          <w:bCs/>
          <w:b/>
        </w:rPr>
        <w:t xml:space="preserve">Dietitian</w:t>
      </w:r>
      <w:r>
        <w:t xml:space="preserve">'s role. I conducted individual counseling sessions focusing on behavioral change techniques. A major challenge in</w:t>
      </w:r>
      <w:r>
        <w:t xml:space="preserve"> </w:t>
      </w:r>
      <w:r>
        <w:rPr>
          <w:bCs/>
          <w:b/>
        </w:rPr>
        <w:t xml:space="preserve">Italy Milan</w:t>
      </w:r>
      <w:r>
        <w:t xml:space="preserve">, where social dining is deeply ingrained in the culture, was teaching patients how to navigate restaurant menus and family gatherings without compromising their health goals. I utilized motivational interviewing strategies to help patients identify barriers and set realistic, achievable dietary milestones.</w:t>
      </w:r>
    </w:p>
    <w:bookmarkEnd w:id="24"/>
    <w:bookmarkEnd w:id="25"/>
    <w:bookmarkStart w:id="26" w:name="key-challenges-and-solutions"/>
    <w:p>
      <w:pPr>
        <w:pStyle w:val="Heading2"/>
      </w:pPr>
      <w:r>
        <w:t xml:space="preserve">4. Key Challenges and Solutions</w:t>
      </w:r>
    </w:p>
    <w:p>
      <w:pPr>
        <w:pStyle w:val="FirstParagraph"/>
      </w:pPr>
      <w:r>
        <w:t xml:space="preserve">The internship presented several distinct challenges related to the specific context of</w:t>
      </w:r>
      <w:r>
        <w:t xml:space="preserve"> </w:t>
      </w:r>
      <w:r>
        <w:rPr>
          <w:bCs/>
          <w:b/>
        </w:rPr>
        <w:t xml:space="preserve">Italy Milan</w:t>
      </w:r>
      <w:r>
        <w:t xml:space="preserve">.</w:t>
      </w:r>
    </w:p>
    <w:p>
      <w:pPr>
        <w:pStyle w:val="BodyText"/>
      </w:pPr>
      <w:r>
        <w:rPr>
          <w:bCs/>
          <w:b/>
        </w:rPr>
        <w:t xml:space="preserve">Cultural Resistance to Change:</w:t>
      </w:r>
      <w:r>
        <w:t xml:space="preserve"> </w:t>
      </w:r>
      <w:r>
        <w:t xml:space="preserve">Many patients held strong convictions about traditional foods, such as the belief that pasta is inherently "unhealthy." Overcoming this required a delicate educational approach that emphasized portion control and the glycemic impact of different grain preparations rather than elimination. As a</w:t>
      </w:r>
      <w:r>
        <w:t xml:space="preserve"> </w:t>
      </w:r>
      <w:r>
        <w:rPr>
          <w:bCs/>
          <w:b/>
        </w:rPr>
        <w:t xml:space="preserve">Dietitian</w:t>
      </w:r>
      <w:r>
        <w:t xml:space="preserve">, learning to validate cultural traditions while introducing scientific modifications was a crucial skill acquired.</w:t>
      </w:r>
    </w:p>
    <w:p>
      <w:pPr>
        <w:pStyle w:val="BodyText"/>
      </w:pPr>
      <w:r>
        <w:rPr>
          <w:bCs/>
          <w:b/>
        </w:rPr>
        <w:t xml:space="preserve">Time Management in an Urban Setting:</w:t>
      </w:r>
      <w:r>
        <w:t xml:space="preserve"> </w:t>
      </w:r>
      <w:r>
        <w:t xml:space="preserve">The fast-paced lifestyle in Milan often leads to reliance on processed or convenient foods. Addressing this required practical, time-efficient meal preparation strategies. I developed quick-recipe guides that utilized ingredients easily accessible in local supermarkets, helping busy professionals maintain a healthy diet without the luxury of prolonged cooking times.</w:t>
      </w:r>
    </w:p>
    <w:bookmarkEnd w:id="26"/>
    <w:bookmarkStart w:id="27" w:name="learning-outcomes-and-skill-development"/>
    <w:p>
      <w:pPr>
        <w:pStyle w:val="Heading2"/>
      </w:pPr>
      <w:r>
        <w:t xml:space="preserve">5. Learning Outcomes and Skill Development</w:t>
      </w:r>
    </w:p>
    <w:p>
      <w:pPr>
        <w:pStyle w:val="FirstParagraph"/>
      </w:pPr>
      <w:r>
        <w:t xml:space="preserve">This internship significantly expanded my professional repertoire. Technically, I improved my proficiency in using electronic health records (EHR) specific to the Italian healthcare system and enhanced my skills in interpreting complex laboratory data related to metabolic health.</w:t>
      </w:r>
    </w:p>
    <w:p>
      <w:pPr>
        <w:pStyle w:val="BodyText"/>
      </w:pPr>
      <w:r>
        <w:t xml:space="preserve">Soft skills were equally refined. Working in the multicultural environment of</w:t>
      </w:r>
      <w:r>
        <w:t xml:space="preserve"> </w:t>
      </w:r>
      <w:r>
        <w:rPr>
          <w:bCs/>
          <w:b/>
        </w:rPr>
        <w:t xml:space="preserve">Italy Milan</w:t>
      </w:r>
      <w:r>
        <w:t xml:space="preserve"> </w:t>
      </w:r>
      <w:r>
        <w:t xml:space="preserve">enhanced my cross-cultural communication abilities. I learned to listen actively and adapt my explanations to various literacy levels and cultural backgrounds. Furthermore, collaborating with a multidisciplinary team—including physicians, nurses, psychologists, and physiotherapists—taught me the importance of holistic patient care.</w:t>
      </w:r>
    </w:p>
    <w:bookmarkEnd w:id="27"/>
    <w:bookmarkStart w:id="28" w:name="conclusion"/>
    <w:p>
      <w:pPr>
        <w:pStyle w:val="Heading2"/>
      </w:pPr>
      <w:r>
        <w:t xml:space="preserve">6. Conclusion</w:t>
      </w:r>
    </w:p>
    <w:p>
      <w:pPr>
        <w:pStyle w:val="FirstParagraph"/>
      </w:pPr>
      <w:r>
        <w:t xml:space="preserve">In conclusion, my internship as a</w:t>
      </w:r>
      <w:r>
        <w:t xml:space="preserve"> </w:t>
      </w:r>
      <w:r>
        <w:rPr>
          <w:bCs/>
          <w:b/>
        </w:rPr>
        <w:t xml:space="preserve">Dietitian</w:t>
      </w:r>
      <w:r>
        <w:t xml:space="preserve"> </w:t>
      </w:r>
      <w:r>
        <w:t xml:space="preserve">in</w:t>
      </w:r>
      <w:r>
        <w:t xml:space="preserve"> </w:t>
      </w:r>
      <w:r>
        <w:rPr>
          <w:bCs/>
          <w:b/>
        </w:rPr>
        <w:t xml:space="preserve">Italy Milan</w:t>
      </w:r>
      <w:r>
        <w:t xml:space="preserve"> </w:t>
      </w:r>
      <w:r>
        <w:t xml:space="preserve">was an invaluable experience that profoundly shaped my professional identity. It provided a unique window into how nutritional science operates within a culturally rich, historically significant, yet rapidly modernizing urban environment. The exposure to diverse patient needs and the opportunity to apply evidence-based practices in real-world scenarios have prepared me for a career dedicated to promoting public health and individual well-being.</w:t>
      </w:r>
    </w:p>
    <w:p>
      <w:pPr>
        <w:pStyle w:val="BodyText"/>
      </w:pPr>
      <w:r>
        <w:t xml:space="preserve">I am confident that the skills acquired during this placement will enable me to contribute effectively to future healthcare initiatives, advocating for nutrition policies that respect cultural diversity while prioritizing scientific accuracy. The experience in</w:t>
      </w:r>
      <w:r>
        <w:t xml:space="preserve"> </w:t>
      </w:r>
      <w:r>
        <w:rPr>
          <w:bCs/>
          <w:b/>
        </w:rPr>
        <w:t xml:space="preserve">Italy Milan</w:t>
      </w:r>
      <w:r>
        <w:t xml:space="preserve"> </w:t>
      </w:r>
      <w:r>
        <w:t xml:space="preserve">has not only refined my clinical abilities but also deepened my appreciation for the role of food as a bridge between health, culture, and community.</w:t>
      </w:r>
    </w:p>
    <w:p>
      <w:pPr>
        <w:pStyle w:val="BodyText"/>
      </w:pPr>
      <w:r>
        <w:t xml:space="preserve">Intern Signature</w:t>
      </w:r>
      <w:r>
        <w:br/>
      </w:r>
      <w:r>
        <w:br/>
      </w:r>
      <w:r>
        <w:br/>
      </w:r>
      <w:r>
        <w:t xml:space="preserve">[Your Name]</w:t>
      </w:r>
    </w:p>
    <w:p>
      <w:pPr>
        <w:pStyle w:val="BodyText"/>
      </w:pPr>
      <w:r>
        <w:t xml:space="preserve">Supervisor Signature</w:t>
      </w:r>
      <w:r>
        <w:br/>
      </w:r>
      <w:r>
        <w:br/>
      </w:r>
      <w:r>
        <w:br/>
      </w:r>
      <w:r>
        <w:t xml:space="preserve">[Supervisor Name]</w:t>
      </w:r>
      <w:r>
        <w:br/>
      </w:r>
      <w:r>
        <w:t xml:space="preserve">TITLE: Senior Dietitian</w:t>
      </w:r>
      <w:r>
        <w:br/>
      </w:r>
      <w:r>
        <w:t xml:space="preserve">Italy Milan Clinic/Institute</w:t>
      </w:r>
    </w:p>
    <w:p>
      <w:pPr>
        <w:pStyle w:val="BodyText"/>
      </w:pPr>
      <w: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in Italy Milan</dc:title>
  <dc:creator/>
  <dc:language>en</dc:language>
  <cp:keywords/>
  <dcterms:created xsi:type="dcterms:W3CDTF">2026-07-29T07:59:50Z</dcterms:created>
  <dcterms:modified xsi:type="dcterms:W3CDTF">2026-07-29T07:59:50Z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