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Philippines</w:t>
      </w:r>
      <w:r>
        <w:t xml:space="preserve"> </w:t>
      </w:r>
      <w:r>
        <w:t xml:space="preserve">Manila</w:t>
      </w:r>
    </w:p>
    <w:bookmarkStart w:id="20" w:name="Xf5712861df09f01d1712e798eb8453eaa7f06bd"/>
    <w:p>
      <w:pPr>
        <w:pStyle w:val="Heading1"/>
      </w:pPr>
      <w:r>
        <w:t xml:space="preserve">Internship Report on Clinical and Community Nutrition Practice</w:t>
      </w:r>
    </w:p>
    <w:p>
      <w:pPr>
        <w:pStyle w:val="FirstParagraph"/>
      </w:pPr>
      <w:r>
        <w:rPr>
          <w:bCs/>
          <w:b/>
        </w:rPr>
        <w:t xml:space="preserve">Degree:</w:t>
      </w:r>
      <w:r>
        <w:t xml:space="preserve"> </w:t>
      </w:r>
      <w:r>
        <w:t xml:space="preserve">Bachelor of Science in Nutrition and Dietetics</w:t>
      </w:r>
    </w:p>
    <w:p>
      <w:pPr>
        <w:pStyle w:val="BodyText"/>
      </w:pPr>
      <w:r>
        <w:rPr>
          <w:bCs/>
          <w:b/>
        </w:rPr>
        <w:t xml:space="preserve">Institution:</w:t>
      </w:r>
      <w:r>
        <w:t xml:space="preserve"> </w:t>
      </w:r>
      <w:r>
        <w:t xml:space="preserve">[Name of University/College]</w:t>
      </w:r>
    </w:p>
    <w:p>
      <w:pPr>
        <w:pStyle w:val="BodyText"/>
      </w:pPr>
      <w:r>
        <w:rPr>
          <w:bCs/>
          <w:b/>
        </w:rPr>
        <w:t xml:space="preserve">Venue:</w:t>
      </w:r>
      <w:r>
        <w:t xml:space="preserve"> </w:t>
      </w:r>
      <w:r>
        <w:t xml:space="preserve">Philippines Manila</w:t>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by the author as a pre-professional Dietitian in the bustling metropolis of Philippines Manila. The primary objective of this practicum was to bridge the gap between theoretical nutritional science and practical application within diverse healthcare settings found in one of Southeast Asia’s most densely populated urban centers. Over the course of twelve weeks, various competencies were honed, including clinical nutrition support, community dietary counseling, and food service management. This document serves as a formal record of activities conducted under strict supervision by licensed dietitian-nutritionists operating within the complex healthcare infrastructure of Philippines Manila.</w:t>
      </w:r>
    </w:p>
    <w:bookmarkEnd w:id="21"/>
    <w:bookmarkStart w:id="22" w:name="ii.-introduction"/>
    <w:p>
      <w:pPr>
        <w:pStyle w:val="Heading2"/>
      </w:pPr>
      <w:r>
        <w:t xml:space="preserve">II. Introduction</w:t>
      </w:r>
    </w:p>
    <w:p>
      <w:pPr>
        <w:pStyle w:val="FirstParagraph"/>
      </w:pPr>
      <w:r>
        <w:t xml:space="preserve">The role of a Dietitian in modern healthcare is pivotal, particularly in urban environments where lifestyle-related diseases are prevalent. The internship was designed to expose the intern to the multifaceted nature of nutritional care provided by a Dietitian professional. Located in Philippines Manila, this internship offered unique insights into how cultural dietary habits influence health outcomes. The capital city serves as a microcosm for national health trends, presenting challenges such as high rates of obesity and diabetes amidst rapid urbanization. As an intern aspiring to become a certified Dietitian, understanding these local dynamics was crucial for developing effective intervention strategies.</w:t>
      </w:r>
    </w:p>
    <w:bookmarkEnd w:id="22"/>
    <w:bookmarkStart w:id="23" w:name="iii.-internship-objectives"/>
    <w:p>
      <w:pPr>
        <w:pStyle w:val="Heading2"/>
      </w:pPr>
      <w:r>
        <w:t xml:space="preserve">III. Internship Objectives</w:t>
      </w:r>
    </w:p>
    <w:p>
      <w:pPr>
        <w:numPr>
          <w:ilvl w:val="0"/>
          <w:numId w:val="1001"/>
        </w:numPr>
        <w:pStyle w:val="Compact"/>
      </w:pPr>
      <w:r>
        <w:t xml:space="preserve">To apply theoretical knowledge of macro- and micronutrients in clinical settings as part of Dietitian training.</w:t>
      </w:r>
    </w:p>
    <w:p>
      <w:pPr>
        <w:numPr>
          <w:ilvl w:val="0"/>
          <w:numId w:val="1001"/>
        </w:numPr>
        <w:pStyle w:val="Compact"/>
      </w:pPr>
      <w:r>
        <w:t xml:space="preserve">To observe and participate in the nutritional assessment, diagnosis, intervention, and monitoring (ADIM) process under the guidance of a senior Dietitian.</w:t>
      </w:r>
    </w:p>
    <w:p>
      <w:pPr>
        <w:numPr>
          <w:ilvl w:val="0"/>
          <w:numId w:val="1001"/>
        </w:numPr>
        <w:pStyle w:val="Compact"/>
      </w:pPr>
      <w:r>
        <w:t xml:space="preserve">To understand the regulatory framework governing nutrition professionals within Philippines Manila hospitals and clinics.</w:t>
      </w:r>
    </w:p>
    <w:p>
      <w:pPr>
        <w:numPr>
          <w:ilvl w:val="0"/>
          <w:numId w:val="1001"/>
        </w:numPr>
        <w:pStyle w:val="Compact"/>
      </w:pPr>
      <w:r>
        <w:t xml:space="preserve">To develop communication skills necessary for educating patients from diverse socioeconomic backgrounds regarding healthy eating habits.</w:t>
      </w:r>
    </w:p>
    <w:bookmarkEnd w:id="23"/>
    <w:bookmarkStart w:id="27" w:name="iv.-detailed-description-of-activities"/>
    <w:p>
      <w:pPr>
        <w:pStyle w:val="Heading2"/>
      </w:pPr>
      <w:r>
        <w:t xml:space="preserve">IV. Detailed Description of Activities</w:t>
      </w:r>
    </w:p>
    <w:bookmarkStart w:id="24" w:name="a.-clinical-nutrition-support"/>
    <w:p>
      <w:pPr>
        <w:pStyle w:val="Heading3"/>
      </w:pPr>
      <w:r>
        <w:t xml:space="preserve">A. Clinical Nutrition Support</w:t>
      </w:r>
    </w:p>
    <w:p>
      <w:pPr>
        <w:pStyle w:val="FirstParagraph"/>
      </w:pPr>
      <w:r>
        <w:t xml:space="preserve">The core component of this internship involved rotating through various wards in a tertiary hospital located in central Philippines Manila. As an intern, I worked closely with the registered Dietitian team to conduct nutritional screenings for newly admitted patients. This included measuring anthropometric data such as weight, height, and body mass index (BMI), which are critical indicators of nutritional status. One significant aspect of this training involved learning to calculate basal metabolic rates and energy requirements for patients suffering from chronic conditions common in the region, such as hypertension and type 2 diabetes.</w:t>
      </w:r>
    </w:p>
    <w:p>
      <w:pPr>
        <w:pStyle w:val="BodyText"/>
      </w:pPr>
      <w:r>
        <w:t xml:space="preserve">I assisted in developing therapeutic diets tailored to specific medical needs, including renal diets for patients with kidney failure and low-sodium diets for cardiovascular cases. Observing how the Dietitian team modified standard hospital menus to meet these specialized requirements provided valuable insight into the practical application of nutrient density concepts. Furthermore, I participated in multidisciplinary rounds where the clinical team discussed patient progress, highlighting the collaborative nature of modern medical practice.</w:t>
      </w:r>
    </w:p>
    <w:bookmarkEnd w:id="24"/>
    <w:bookmarkStart w:id="25" w:name="b.-community-health-and-outreach"/>
    <w:p>
      <w:pPr>
        <w:pStyle w:val="Heading3"/>
      </w:pPr>
      <w:r>
        <w:t xml:space="preserve">B. Community Health and Outreach</w:t>
      </w:r>
    </w:p>
    <w:p>
      <w:pPr>
        <w:pStyle w:val="FirstParagraph"/>
      </w:pPr>
      <w:r>
        <w:t xml:space="preserve">In addition to clinical duties, the internship included exposure to community nutrition programs aimed at public health improvement within Philippines Manila. I collaborated with local government units (LGUs) and non-governmental organizations to organize nutritional workshops for pregnant women and parents of young children in low-income communities. These sessions focused on the importance of breastfeeding, complementary feeding practices, and budget-friendly meal planning using locally available ingredients.</w:t>
      </w:r>
    </w:p>
    <w:p>
      <w:pPr>
        <w:pStyle w:val="BodyText"/>
      </w:pPr>
      <w:r>
        <w:t xml:space="preserve">It was particularly enlightening to witness how a Dietitian can act as a health advocate in community settings. We addressed misconceptions about traditional Filipino foods that are often high in sugar and salt. By promoting the use of indigenous vegetables like *kangkong* and *malunggay*, we were able to demonstrate that healthy eating does not necessarily require expensive imported products. This experience underscored the importance of cultural competence in dietetics practice.</w:t>
      </w:r>
    </w:p>
    <w:bookmarkEnd w:id="25"/>
    <w:bookmarkStart w:id="26" w:name="c.-food-service-management"/>
    <w:p>
      <w:pPr>
        <w:pStyle w:val="Heading3"/>
      </w:pPr>
      <w:r>
        <w:t xml:space="preserve">C. Food Service Management</w:t>
      </w:r>
    </w:p>
    <w:p>
      <w:pPr>
        <w:pStyle w:val="FirstParagraph"/>
      </w:pPr>
      <w:r>
        <w:t xml:space="preserve">The final phase of the internship took place in the hospital’s central kitchen, providing a look into institutional food service management. Here, I learned about standard operating procedures (SOPs) for food safety and sanitation, which are paramount in preventing healthcare-associated infections. The Dietitian supervisor taught me how to conduct cost analyses while ensuring that meals remained nutritionally adequate and culturally acceptable to the patients served.</w:t>
      </w:r>
    </w:p>
    <w:p>
      <w:pPr>
        <w:pStyle w:val="BodyText"/>
      </w:pPr>
      <w:r>
        <w:t xml:space="preserve">I assisted in creating menu cycles that complied with national dietary guidelines while catering to the specific preferences of patients in Philippines Manila. This role required balancing nutritional science with logistical constraints, offering a holistic view of how food service contributes to overall patient care and recovery.</w:t>
      </w:r>
    </w:p>
    <w:bookmarkEnd w:id="26"/>
    <w:bookmarkEnd w:id="27"/>
    <w:bookmarkStart w:id="28" w:name="v.-challenges-and-solutions"/>
    <w:p>
      <w:pPr>
        <w:pStyle w:val="Heading2"/>
      </w:pPr>
      <w:r>
        <w:t xml:space="preserve">V. Challenges and Solutions</w:t>
      </w:r>
    </w:p>
    <w:p>
      <w:pPr>
        <w:pStyle w:val="FirstParagraph"/>
      </w:pPr>
      <w:r>
        <w:t xml:space="preserve">Navigating the internship environment in Philippines Manila presented several challenges. The high volume of patients often strained resources, requiring Dietitians to prioritize cases based on severity. Initially, I struggled with the pace of clinical documentation required by hospital administration. However, through mentorship from my supervising Dietitian, I improved my efficiency in electronic health record management.</w:t>
      </w:r>
    </w:p>
    <w:p>
      <w:pPr>
        <w:pStyle w:val="BodyText"/>
      </w:pPr>
      <w:r>
        <w:t xml:space="preserve">Another challenge was overcoming patient resistance to dietary changes due to cultural attachments to certain foods. In many Filipino families, food is central to social bonding and expression of love. Overcoming this required empathetic communication strategies rather than rigid instruction. Learning to negotiate dietary modifications without alienating patients was a skill I developed significantly during this period.</w:t>
      </w:r>
    </w:p>
    <w:bookmarkEnd w:id="28"/>
    <w:bookmarkStart w:id="29" w:name="vi.-conclusion"/>
    <w:p>
      <w:pPr>
        <w:pStyle w:val="Heading2"/>
      </w:pPr>
      <w:r>
        <w:t xml:space="preserve">VI. Conclusion</w:t>
      </w:r>
    </w:p>
    <w:p>
      <w:pPr>
        <w:pStyle w:val="FirstParagraph"/>
      </w:pPr>
      <w:r>
        <w:t xml:space="preserve">The internship completed in Philippines Manila has been instrumental in shaping my professional identity as a future Dietitian. It provided hands-on experience in clinical assessment, community education, and food service management, all within the unique context of a rapidly developing urban nation. The exposure to real-world healthcare challenges reinforced the necessity of evidence-based practice combined with cultural sensitivity.</w:t>
      </w:r>
    </w:p>
    <w:p>
      <w:pPr>
        <w:pStyle w:val="BodyText"/>
      </w:pPr>
      <w:r>
        <w:t xml:space="preserve">I am grateful for the opportunity to learn from experienced professionals who are dedicated to improving public health in Philippines Manila. This experience has not only enhanced my technical skills but also deepened my commitment to the field of nutrition. I now feel better prepared to contribute meaningfully as a Dietitian, advocating for nutritional excellence and community wellness in diverse settings.</w:t>
      </w:r>
    </w:p>
    <w:bookmarkEnd w:id="29"/>
    <w:bookmarkStart w:id="30" w:name="vii.-acknowledgments"/>
    <w:p>
      <w:pPr>
        <w:pStyle w:val="Heading2"/>
      </w:pPr>
      <w:r>
        <w:t xml:space="preserve">VII. Acknowledgments</w:t>
      </w:r>
    </w:p>
    <w:p>
      <w:pPr>
        <w:pStyle w:val="FirstParagraph"/>
      </w:pPr>
      <w:r>
        <w:t xml:space="preserve">I would like to express my sincere gratitude to the hospital administration and staff of [Hospital Name] in Philippines Manila for allowing me to complete this internship. Special thanks go to my clinical supervisor, a senior Dietitian, whose guidance and patience were invaluable throughout this learning process. I also acknowledge the support of my academic institution and fellow interns who made this journey both challenging and rewarding.</w:t>
      </w:r>
    </w:p>
    <w:p>
      <w:pPr>
        <w:pStyle w:val="BodyText"/>
      </w:pPr>
      <w:r>
        <w:br/>
      </w:r>
      <w:r>
        <w:br/>
      </w:r>
    </w:p>
    <w:p>
      <w:pPr>
        <w:pStyle w:val="BodyText"/>
      </w:pPr>
      <w:r>
        <w:t xml:space="preserve">__________________________</w:t>
      </w:r>
    </w:p>
    <w:p>
      <w:pPr>
        <w:pStyle w:val="BodyText"/>
      </w:pPr>
      <w:r>
        <w:rPr>
          <w:bCs/>
          <w:b/>
        </w:rPr>
        <w:t xml:space="preserve">[Your Name]</w:t>
      </w:r>
    </w:p>
    <w:p>
      <w:pPr>
        <w:pStyle w:val="BodyText"/>
      </w:pPr>
      <w:r>
        <w:t xml:space="preserve">Dietitian Intern Candidate</w:t>
      </w:r>
    </w:p>
    <w:p>
      <w:pPr>
        <w:pStyle w:val="BodyText"/>
      </w:pPr>
      <w:r>
        <w:br/>
      </w:r>
      <w:r>
        <w:br/>
      </w:r>
      <w:r>
        <w:t xml:space="preserve">__________________________</w:t>
      </w:r>
    </w:p>
    <w:p>
      <w:pPr>
        <w:pStyle w:val="BodyText"/>
      </w:pPr>
      <w:r>
        <w:t xml:space="preserve">&gt;/P&gt; &lt;p&gt;&lt;strong&gt;Supervising Dietitian&lt;/stong&gt;&lt;/p&amp;g t; &lt;p&gt;&amp;nbsp；[Hospital/Clinic Name]&amp;nbsp；&amp;nbs p；Philippines Manila&amp;nbs p；</w:t>
      </w:r>
    </w:p>
    <w:p>
      <w:pPr>
        <w:pStyle w:val="BodyText"/>
      </w:pPr>
      <w:r>
        <w:br/>
      </w:r>
      <w:r>
        <w:br/>
      </w:r>
      <w:r>
        <w:t xml:space="preserve">__________________________</w:t>
      </w:r>
    </w:p>
    <w:p>
      <w:pPr>
        <w:pStyle w:val="BodyText"/>
      </w:pPr>
      <w:r>
        <w:t xml:space="preserve">&gt;/P&gt; &lt;p&gt;&lt;strong&gt;Faculty Coordinator&lt;/stong&gt;&lt;/p&amp;g 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Philippines Manila</dc:title>
  <dc:creator/>
  <dc:language>en</dc:language>
  <cp:keywords/>
  <dcterms:created xsi:type="dcterms:W3CDTF">2026-07-29T03:50:31Z</dcterms:created>
  <dcterms:modified xsi:type="dcterms:W3CDTF">2026-07-29T03:50:31Z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