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Dietitian</w:t>
      </w:r>
      <w:r>
        <w:t xml:space="preserve"> </w:t>
      </w:r>
      <w:r>
        <w:t xml:space="preserve">Practice</w:t>
      </w:r>
      <w:r>
        <w:t xml:space="preserve"> </w:t>
      </w:r>
      <w:r>
        <w:t xml:space="preserve">in</w:t>
      </w:r>
      <w:r>
        <w:t xml:space="preserve"> </w:t>
      </w:r>
      <w:r>
        <w:t xml:space="preserve">Russia,</w:t>
      </w:r>
      <w:r>
        <w:t xml:space="preserve"> </w:t>
      </w:r>
      <w:r>
        <w:t xml:space="preserve">Moscow</w:t>
      </w:r>
    </w:p>
    <w:p>
      <w:pPr>
        <w:pStyle w:val="FirstParagraph"/>
      </w:pPr>
      <w:r>
        <w:rPr>
          <w:bCs/>
          <w:b/>
        </w:rPr>
        <w:t xml:space="preserve">Internship Report</w:t>
      </w:r>
      <w:r>
        <w:br/>
      </w:r>
      <w:r>
        <w:rPr>
          <w:bCs/>
          <w:b/>
        </w:rPr>
        <w:t xml:space="preserve">Candidate:</w:t>
      </w:r>
      <w:r>
        <w:t xml:space="preserve">[Your Name]</w:t>
      </w:r>
      <w:r>
        <w:br/>
      </w:r>
      <w:r>
        <w:rPr>
          <w:bCs/>
          <w:b/>
        </w:rPr>
        <w:t xml:space="preserve">Date:</w:t>
      </w:r>
      <w:r>
        <w:t xml:space="preserve">[Current Date]</w:t>
      </w:r>
      <w:r>
        <w:br/>
      </w:r>
      <w:r>
        <w:t xml:space="preserve">Location : Moscow , Russia</w:t>
      </w:r>
      <w:r>
        <w:br/>
      </w:r>
    </w:p>
    <w:bookmarkStart w:id="28" w:name="Xea42190971fdca5bae568167f8e1e1e1eaf98b5"/>
    <w:p>
      <w:pPr>
        <w:pStyle w:val="Heading1"/>
      </w:pPr>
      <w:r>
        <w:t xml:space="preserve">Comprehensive Internship Report: Professional Practice as a Dietitian in Russia, Moscow</w:t>
      </w:r>
    </w:p>
    <w:bookmarkStart w:id="20" w:name="X1d14d660c181eae05ca51ee7c00e74938fad17e"/>
    <w:p>
      <w:pPr>
        <w:pStyle w:val="Heading2"/>
      </w:pPr>
      <w:r>
        <w:t xml:space="preserve">1. Introduction and Objectives of the Internship</w:t>
      </w:r>
    </w:p>
    <w:p>
      <w:pPr>
        <w:pStyle w:val="FirstParagraph"/>
      </w:pPr>
      <w:r>
        <w:t xml:space="preserve">This document serves as a formal record of my clinical and professional internship undertaken in the dynamic medical landscape of</w:t>
      </w:r>
      <w:r>
        <w:t xml:space="preserve"> </w:t>
      </w:r>
      <w:r>
        <w:rPr>
          <w:bCs/>
          <w:b/>
        </w:rPr>
        <w:t xml:space="preserve">Russia, Moscow</w:t>
      </w:r>
      <w:r>
        <w:t xml:space="preserve">. The primary objective of this training was to bridge theoretical nutritional science with practical application within the unique socio-cultural and healthcare framework established by the Russian Federation. As a prospective</w:t>
      </w:r>
      <w:r>
        <w:t xml:space="preserve"> </w:t>
      </w:r>
      <w:r>
        <w:rPr>
          <w:bCs/>
          <w:b/>
        </w:rPr>
        <w:t xml:space="preserve">Dietitian</w:t>
      </w:r>
      <w:r>
        <w:t xml:space="preserve">, gaining experience in one of Europe’s largest metropolitan areas provided invaluable insights into public health trends, private clinical practice, and the integration of traditional Eastern European dietary habits with modern nutritional guidelines.</w:t>
      </w:r>
    </w:p>
    <w:p>
      <w:pPr>
        <w:pStyle w:val="BodyText"/>
      </w:pPr>
      <w:r>
        <w:t xml:space="preserve">The internship was designed to fulfill several key academic and professional goals. First, it aimed to develop proficiency in conducting detailed nutritional assessments for patients presenting with various metabolic disorders common in the region. Second, it sought to familiarize myself with the regulatory standards set by the Ministry of Health of Russia regarding food safety and clinical nutrition. Finally, this</w:t>
      </w:r>
      <w:r>
        <w:t xml:space="preserve"> </w:t>
      </w:r>
      <w:r>
        <w:rPr>
          <w:bCs/>
          <w:b/>
        </w:rPr>
        <w:t xml:space="preserve">Internship Report</w:t>
      </w:r>
      <w:r>
        <w:t xml:space="preserve"> </w:t>
      </w:r>
      <w:r>
        <w:t xml:space="preserve">aims to document my growth in cross-cultural communication, specifically how a</w:t>
      </w:r>
      <w:r>
        <w:t xml:space="preserve"> </w:t>
      </w:r>
      <w:r>
        <w:rPr>
          <w:bCs/>
          <w:b/>
        </w:rPr>
        <w:t xml:space="preserve">Dietitian</w:t>
      </w:r>
      <w:r>
        <w:t xml:space="preserve"> </w:t>
      </w:r>
      <w:r>
        <w:t xml:space="preserve">must navigate language barriers and local culinary traditions while promoting health.</w:t>
      </w:r>
    </w:p>
    <w:bookmarkEnd w:id="20"/>
    <w:bookmarkStart w:id="23" w:name="Xb8ac573ffc3dcda17ba751d3c636ccce2f49785"/>
    <w:p>
      <w:pPr>
        <w:pStyle w:val="Heading2"/>
      </w:pPr>
      <w:r>
        <w:t xml:space="preserve">2. Clinical Settings and Observations in Moscow</w:t>
      </w:r>
    </w:p>
    <w:p>
      <w:pPr>
        <w:pStyle w:val="FirstParagraph"/>
      </w:pPr>
      <w:r>
        <w:t xml:space="preserve">The internship was conducted across two primary settings in Moscow: a multi-disciplinary city hospital located in the Central Administrative Okrug, and a private wellness clinic specializing in weight management and sports nutrition. Each setting offered distinct challenges for a</w:t>
      </w:r>
      <w:r>
        <w:t xml:space="preserve"> </w:t>
      </w:r>
      <w:r>
        <w:rPr>
          <w:bCs/>
          <w:b/>
        </w:rPr>
        <w:t xml:space="preserve">Dietitian</w:t>
      </w:r>
      <w:r>
        <w:t xml:space="preserve">.</w:t>
      </w:r>
    </w:p>
    <w:bookmarkStart w:id="21" w:name="public-healthcare-context"/>
    <w:p>
      <w:pPr>
        <w:pStyle w:val="Heading3"/>
      </w:pPr>
      <w:r>
        <w:t xml:space="preserve">2.1 Public Healthcare Context</w:t>
      </w:r>
    </w:p>
    <w:p>
      <w:pPr>
        <w:pStyle w:val="FirstParagraph"/>
      </w:pPr>
      <w:r>
        <w:t xml:space="preserve">In the public hospital sector of Moscow, I observed that dietetic care is often integrated into post-operative recovery and chronic disease management, particularly for diabetes mellitus and cardiovascular conditions. The prevalence of hypertension in this region is a significant public health concern. Working as an intern here required me to adapt standard meal plans to accommodate the high sodium content typically found in traditional Russian pickles, cured meats, and preserved vegetables. I learned to work closely with endocrinologists to adjust insulin regimens based on carbohydrate counting techniques tailored for dishes like borscht and pelmeni.</w:t>
      </w:r>
    </w:p>
    <w:bookmarkEnd w:id="21"/>
    <w:bookmarkStart w:id="22" w:name="private-clinical-practice"/>
    <w:p>
      <w:pPr>
        <w:pStyle w:val="Heading3"/>
      </w:pPr>
      <w:r>
        <w:t xml:space="preserve">2.2 Private Clinical Practice</w:t>
      </w:r>
    </w:p>
    <w:p>
      <w:pPr>
        <w:pStyle w:val="FirstParagraph"/>
      </w:pPr>
      <w:r>
        <w:t xml:space="preserve">In contrast, the private clinic in Moscow catered primarily to an affluent demographic focused on aesthetic nutrition, longevity, and performance optimization. Here, the role of the</w:t>
      </w:r>
      <w:r>
        <w:t xml:space="preserve"> </w:t>
      </w:r>
      <w:r>
        <w:rPr>
          <w:bCs/>
          <w:b/>
        </w:rPr>
        <w:t xml:space="preserve">Dietitian</w:t>
      </w:r>
      <w:r>
        <w:t xml:space="preserve"> </w:t>
      </w:r>
      <w:r>
        <w:t xml:space="preserve">expanded beyond basic macronutrient balancing to include gut health analysis and personalized micronutrient supplementation. The patients were highly educated regarding global health trends but often struggled with adherence due to busy urban lifestyles in Moscow’s fast-paced environment.</w:t>
      </w:r>
    </w:p>
    <w:bookmarkEnd w:id="22"/>
    <w:bookmarkEnd w:id="23"/>
    <w:bookmarkStart w:id="24" w:name="cultural-nuances-and-dietary-traditions"/>
    <w:p>
      <w:pPr>
        <w:pStyle w:val="Heading2"/>
      </w:pPr>
      <w:r>
        <w:t xml:space="preserve">3. Cultural Nuances and Dietary Traditions</w:t>
      </w:r>
    </w:p>
    <w:p>
      <w:pPr>
        <w:pStyle w:val="FirstParagraph"/>
      </w:pPr>
      <w:r>
        <w:t xml:space="preserve">A critical component of this internship was understanding the deep-rooted culinary culture of Russia, Moscow. As a</w:t>
      </w:r>
      <w:r>
        <w:t xml:space="preserve"> </w:t>
      </w:r>
      <w:r>
        <w:rPr>
          <w:bCs/>
          <w:b/>
        </w:rPr>
        <w:t xml:space="preserve">Dietitian</w:t>
      </w:r>
      <w:r>
        <w:t xml:space="preserve">, one cannot simply prescribe Western-style diets; doing so would lead to low adherence rates and frustration for the patient. I learned that bread is not merely a side dish but a staple eaten with almost every meal in Russian households. Furthermore, the tradition of "zakuski" (appetizers) often includes calorie-dense items such as mayonnaise-based salads (e.g., Olivier salad) during social gatherings.</w:t>
      </w:r>
    </w:p>
    <w:p>
      <w:pPr>
        <w:pStyle w:val="BodyText"/>
      </w:pPr>
      <w:r>
        <w:t xml:space="preserve">To address this, I developed modified recipes that retained the traditional flavors while reducing saturated fats and sodium. For instance, suggesting Greek yogurt substitutes for mayonnaise in vinaigrette salads without compromising taste was a strategy I implemented successfully. Additionally, I educated patients on portion control regarding kvass and sugary pastries, which are ubiquitous in Moscow bakeries.</w:t>
      </w:r>
    </w:p>
    <w:bookmarkEnd w:id="24"/>
    <w:bookmarkStart w:id="25" w:name="regulatory-environment-and-food-safety"/>
    <w:p>
      <w:pPr>
        <w:pStyle w:val="Heading2"/>
      </w:pPr>
      <w:r>
        <w:t xml:space="preserve">4. Regulatory Environment and Food Safety</w:t>
      </w:r>
    </w:p>
    <w:p>
      <w:pPr>
        <w:pStyle w:val="FirstParagraph"/>
      </w:pPr>
      <w:r>
        <w:t xml:space="preserve">The internship also provided exposure to the regulatory bodies governing nutrition in Russia, primarily Rospotrebnadzor. Understanding the labeling laws was essential for a practicing</w:t>
      </w:r>
      <w:r>
        <w:t xml:space="preserve"> </w:t>
      </w:r>
      <w:r>
        <w:rPr>
          <w:bCs/>
          <w:b/>
        </w:rPr>
        <w:t xml:space="preserve">Dietitian</w:t>
      </w:r>
      <w:r>
        <w:t xml:space="preserve">. I observed how nutritional labels in Moscow supermarkets differ from international standards, often lacking clear glycemic index information or detailed breakdowns of trans fats. This required me to become proficient in reading Cyrillic ingredient lists to advise clients on hidden sugars and unhealthy additives. It highlighted the importance of patient education in deciphering food labels independently.</w:t>
      </w:r>
    </w:p>
    <w:bookmarkEnd w:id="25"/>
    <w:bookmarkStart w:id="26" w:name="key-skills-and-competencies-developed"/>
    <w:p>
      <w:pPr>
        <w:pStyle w:val="Heading2"/>
      </w:pPr>
      <w:r>
        <w:t xml:space="preserve">5. Key Skills and Competencies Developed</w:t>
      </w:r>
    </w:p>
    <w:p>
      <w:pPr>
        <w:pStyle w:val="FirstParagraph"/>
      </w:pPr>
      <w:r>
        <w:t xml:space="preserve">Throughout this internship in Moscow, I acquired a robust set of professional skills:</w:t>
      </w:r>
    </w:p>
    <w:p>
      <w:pPr>
        <w:pStyle w:val="BodyText"/>
      </w:pPr>
      <w:r>
        <w:rPr>
          <w:bCs/>
          <w:b/>
        </w:rPr>
        <w:t xml:space="preserve">Anthropometric Assessment:</w:t>
      </w:r>
      <w:r>
        <w:t xml:space="preserve"> </w:t>
      </w:r>
      <w:r>
        <w:t xml:space="preserve">Proficiency in using local growth charts and body composition analysis tools.</w:t>
      </w:r>
    </w:p>
    <w:p>
      <w:pPr>
        <w:pStyle w:val="BodyText"/>
      </w:pPr>
      <w:r>
        <w:rPr>
          <w:bCs/>
          <w:b/>
        </w:rPr>
        <w:t xml:space="preserve">Dietary Counseling:</w:t>
      </w:r>
      <w:r>
        <w:t xml:space="preserve"> </w:t>
      </w:r>
      <w:r>
        <w:t xml:space="preserve">Enhanced ability to provide empathetic, culturally sensitive advice in a second language context.</w:t>
      </w:r>
    </w:p>
    <w:p>
      <w:pPr>
        <w:pStyle w:val="BodyText"/>
      </w:pPr>
      <w:r>
        <w:rPr>
          <w:bCs/>
          <w:b/>
        </w:rPr>
        <w:t xml:space="preserve">Menu Planning :</w:t>
      </w:r>
    </w:p>
    <w:p>
      <w:pPr>
        <w:pStyle w:val="BodyText"/>
      </w:pPr>
      <w:r>
        <w:rPr>
          <w:bCs/>
          <w:b/>
        </w:rPr>
        <w:t xml:space="preserve">Multidisciplinary Collaboration:</w:t>
      </w:r>
      <w:r>
        <w:t xml:space="preserve"> </w:t>
      </w:r>
      <w:r>
        <w:t xml:space="preserve">Learned to communicate effectively with Russian-speaking medical staff, respecting hierarchical structures while advocating for patient nutritional needs.</w:t>
      </w:r>
    </w:p>
    <w:bookmarkEnd w:id="26"/>
    <w:bookmarkStart w:id="27" w:name="conclusion-and-future-outlook"/>
    <w:p>
      <w:pPr>
        <w:pStyle w:val="Heading2"/>
      </w:pPr>
      <w:r>
        <w:t xml:space="preserve">6. Conclusion and Future Outlook</w:t>
      </w:r>
    </w:p>
    <w:p>
      <w:pPr>
        <w:pStyle w:val="FirstParagraph"/>
      </w:pPr>
      <w:r>
        <w:t xml:space="preserve">This internship in Russia, Moscow has been a transformative experience that significantly elevated my professional competence as a future</w:t>
      </w:r>
      <w:r>
        <w:t xml:space="preserve"> </w:t>
      </w:r>
      <w:r>
        <w:rPr>
          <w:bCs/>
          <w:b/>
        </w:rPr>
        <w:t xml:space="preserve">Dietitian</w:t>
      </w:r>
      <w:r>
        <w:t xml:space="preserve">. The complex interplay between the traditional Russian diet and modern health challenges provided a rigorous testing ground for my theoretical knowledge. I learned that effective nutrition counseling is not just about science; it is about culture, empathy, and adaptability.</w:t>
      </w:r>
    </w:p>
    <w:p>
      <w:pPr>
        <w:pStyle w:val="BodyText"/>
      </w:pPr>
      <w:r>
        <w:t xml:space="preserve">The healthcare system in Moscow presented both structural limitations and innovative opportunities. By navigating these waters, I have developed resilience and a deeper understanding of global health disparities. Moving forward, I intend to apply the cross-cultural competencies gained here to any future practice. This</w:t>
      </w:r>
      <w:r>
        <w:t xml:space="preserve"> </w:t>
      </w:r>
      <w:r>
        <w:rPr>
          <w:bCs/>
          <w:b/>
        </w:rPr>
        <w:t xml:space="preserve">Internship Report</w:t>
      </w:r>
      <w:r>
        <w:t xml:space="preserve"> </w:t>
      </w:r>
      <w:r>
        <w:t xml:space="preserve">stands as testament to my readiness to serve diverse populations with evidence-based nutritional guidance that respects local traditions while promoting optimal health outcomes.</w:t>
      </w:r>
    </w:p>
    <w:p>
      <w:pPr>
        <w:pStyle w:val="BodyText"/>
      </w:pPr>
      <w:r>
        <w:t xml:space="preserve">Submitted by:</w:t>
      </w:r>
    </w:p>
    <w:p>
      <w:pPr>
        <w:pStyle w:val="BodyText"/>
      </w:pPr>
      <w:r>
        <w:t xml:space="preserve">[Your Signature]</w:t>
      </w:r>
    </w:p>
    <w:p>
      <w:pPr>
        <w:pStyle w:val="BodyText"/>
      </w:pPr>
      <w:r>
        <w:t xml:space="preserve">[Your Printed Name]</w:t>
      </w:r>
      <w:r>
        <w:t xml:space="preserve"> </w:t>
      </w:r>
      <w:r>
        <w:t xml:space="preserve">Aspiring Dietitian</w:t>
      </w:r>
      <w:r>
        <w:t xml:space="preserve"> </w:t>
      </w:r>
      <w:r>
        <w:t xml:space="preserve">Moscow, Russia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Dietitian Practice in Russia, Moscow</dc:title>
  <dc:creator/>
  <dc:language>en</dc:language>
  <cp:keywords/>
  <dcterms:created xsi:type="dcterms:W3CDTF">2026-07-29T09:58:31Z</dcterms:created>
  <dcterms:modified xsi:type="dcterms:W3CDTF">2026-07-29T09:58:31Z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