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internship-report"/>
    <w:p>
      <w:pPr>
        <w:pStyle w:val="Heading1"/>
      </w:pPr>
      <w:r>
        <w:rPr>
          <w:bCs/>
          <w:b/>
        </w:rPr>
        <w:t xml:space="preserve">Internship Report</w:t>
      </w:r>
    </w:p>
    <w:p>
      <w:pPr>
        <w:pStyle w:val="FirstParagraph"/>
      </w:pPr>
      <w:r>
        <w:t xml:space="preserve">Comprehensive Analysis of Clinical Dietitian Practice in Vietnam Ho Chi Minh City</w:t>
      </w:r>
    </w:p>
    <w:p>
      <w:pPr>
        <w:pStyle w:val="BodyText"/>
      </w:pPr>
      <w:r>
        <w:t xml:space="preserve">This comprehensive report serves as a formal summary and reflection of the practical training period undertaken by the author. The primary objective of this document is to detail the professional experiences, clinical observations, and skill acquisitions made during an internship focused on nutrition therapy. This report specifically highlights the unique challenges and opportunities encountered while working as a Dietitian within the dynamic healthcare environment of Vietnam Ho Chi Minh City.</w:t>
      </w:r>
    </w:p>
    <w:bookmarkStart w:id="20" w:name="introduction"/>
    <w:p>
      <w:pPr>
        <w:pStyle w:val="Heading2"/>
      </w:pPr>
      <w:r>
        <w:rPr>
          <w:bCs/>
          <w:b/>
        </w:rPr>
        <w:t xml:space="preserve">1. Introduction</w:t>
      </w:r>
    </w:p>
    <w:p>
      <w:pPr>
        <w:pStyle w:val="FirstParagraph"/>
      </w:pPr>
      <w:r>
        <w:t xml:space="preserve">The role of a modern Dietitian extends far beyond simple meal planning; it involves complex clinical assessments, therapeutic interventions, and patient education tailored to specific pathological conditions. This internship was designed to bridge the gap between theoretical nutritional science and practical application in a real-world setting. The choice of location, Vietnam Ho Chi Minh City, was strategic due to its rapidly developing healthcare infrastructure and the increasing prevalence of lifestyle-related diseases such as diabetes, hypertension, and obesity.</w:t>
      </w:r>
    </w:p>
    <w:bookmarkEnd w:id="20"/>
    <w:bookmarkStart w:id="21" w:name="clinical-setting-and-objectives"/>
    <w:p>
      <w:pPr>
        <w:pStyle w:val="Heading2"/>
      </w:pPr>
      <w:r>
        <w:rPr>
          <w:bCs/>
          <w:b/>
        </w:rPr>
        <w:t xml:space="preserve">2. Clinical Setting and Objectives</w:t>
      </w:r>
    </w:p>
    <w:p>
      <w:pPr>
        <w:pStyle w:val="FirstParagraph"/>
      </w:pPr>
      <w:r>
        <w:t xml:space="preserve">The internship took place in a major multi-disciplinary hospital located in District 1 of Vietnam Ho Chi Minh City. This facility serves a diverse demographic, ranging from local residents to expatriates, providing an ideal environment for studying varied nutritional needs. The primary objectives of the internship included:</w:t>
      </w:r>
    </w:p>
    <w:p>
      <w:pPr>
        <w:numPr>
          <w:ilvl w:val="0"/>
          <w:numId w:val="1001"/>
        </w:numPr>
        <w:pStyle w:val="Compact"/>
      </w:pPr>
      <w:r>
        <w:t xml:space="preserve">Gaining proficiency in conducting detailed dietary assessments and anthropometric measurements.</w:t>
      </w:r>
    </w:p>
    <w:p>
      <w:pPr>
        <w:numPr>
          <w:ilvl w:val="0"/>
          <w:numId w:val="1001"/>
        </w:numPr>
        <w:pStyle w:val="Compact"/>
      </w:pPr>
      <w:r>
        <w:t xml:space="preserve">Developing individualized nutrition care plans for patients with endocrinological disorders.</w:t>
      </w:r>
    </w:p>
    <w:p>
      <w:pPr>
        <w:numPr>
          <w:ilvl w:val="0"/>
          <w:numId w:val="1001"/>
        </w:numPr>
        <w:pStyle w:val="Compact"/>
      </w:pPr>
      <w:r>
        <w:t xml:space="preserve">Cultivating cross-cultural communication skills when educating patients about healthy eating habits within the Vietnamese context.</w:t>
      </w:r>
    </w:p>
    <w:bookmarkEnd w:id="21"/>
    <w:bookmarkStart w:id="22" w:name="brief-profile-of-the-internship-location"/>
    <w:p>
      <w:pPr>
        <w:pStyle w:val="Heading2"/>
      </w:pPr>
      <w:r>
        <w:rPr>
          <w:iCs/>
          <w:i/>
          <w:bCs/>
          <w:b/>
        </w:rPr>
        <w:t xml:space="preserve">Brief Profile of the Internship Location</w:t>
      </w:r>
    </w:p>
    <w:p>
      <w:pPr>
        <w:pStyle w:val="FirstParagraph"/>
      </w:pPr>
      <w:r>
        <w:t xml:space="preserve">Vietnam Ho Chi Minh City is a bustling metropolis characterized by a rich culinary heritage. However, this urbanization has led to significant dietary shifts. Traditional diets high in fresh vegetables and rice are increasingly supplemented with processed foods, sugary beverages, and high-fat street food options. This transition has contributed to a surge in non-communicable diseases (NCDs). The healthcare system in Vietnam Ho Chi Minh City is undergoing modernization, integrating more specialized nutritional services into general hospital care. Understanding this backdrop was crucial for the effective practice of the Dietitian role during the internship.</w:t>
      </w:r>
    </w:p>
    <w:bookmarkEnd w:id="22"/>
    <w:bookmarkStart w:id="26" w:name="Xe66bcae78a1f19eed3781487b6d5ef04f61435a"/>
    <w:p>
      <w:pPr>
        <w:pStyle w:val="Heading2"/>
      </w:pPr>
      <w:r>
        <w:rPr>
          <w:bCs/>
          <w:b/>
        </w:rPr>
        <w:t xml:space="preserve">3. Key Responsibilities and Daily Activities</w:t>
      </w:r>
    </w:p>
    <w:p>
      <w:pPr>
        <w:pStyle w:val="FirstParagraph"/>
      </w:pPr>
      <w:r>
        <w:t xml:space="preserve">Daily routines as a Dietitian intern involved close collaboration with physicians, nurses, and other healthcare professionals. The core responsibilities included:</w:t>
      </w:r>
    </w:p>
    <w:bookmarkStart w:id="23" w:name="a.-nutritional-assessment"/>
    <w:p>
      <w:pPr>
        <w:pStyle w:val="Heading3"/>
      </w:pPr>
      <w:r>
        <w:rPr>
          <w:iCs/>
          <w:i/>
        </w:rPr>
        <w:t xml:space="preserve">A. Nutritional Assessment</w:t>
      </w:r>
    </w:p>
    <w:p>
      <w:pPr>
        <w:pStyle w:val="FirstParagraph"/>
      </w:pPr>
      <w:r>
        <w:t xml:space="preserve">The initial phase of patient care involved comprehensive nutritional screening. This included measuring Body Mass Index (BMI), Waist-to-Hip ratio, and conducting dietary recalls using standardized tools like the 24-hour recall method. In Vietnam Ho Chi Minh City, accurately assessing calorie intake required a deep understanding of local food composition tables, as many traditional dishes do not have readily available international nutritional data.</w:t>
      </w:r>
    </w:p>
    <w:bookmarkEnd w:id="23"/>
    <w:bookmarkStart w:id="24" w:name="b.-therapeutic-meal-planning"/>
    <w:p>
      <w:pPr>
        <w:pStyle w:val="Heading3"/>
      </w:pPr>
      <w:r>
        <w:rPr>
          <w:iCs/>
          <w:i/>
        </w:rPr>
        <w:t xml:space="preserve">B. Therapeutic Meal Planning</w:t>
      </w:r>
    </w:p>
    <w:p>
      <w:pPr>
        <w:pStyle w:val="FirstParagraph"/>
      </w:pPr>
      <w:r>
        <w:t xml:space="preserve">A significant portion of the internship was dedicated to creating therapeutic diets for inpatients. For example, designing low-sodium menus for hypertensive patients or carbohydrate-controlled plans for diabetics required creativity and cultural sensitivity. The goal was not only to meet medical requirements but also to ensure that the meals were palatable and aligned with local culinary preferences. This approach significantly improved patient compliance with dietary restrictions.</w:t>
      </w:r>
    </w:p>
    <w:bookmarkEnd w:id="24"/>
    <w:bookmarkStart w:id="25" w:name="c.-patient-education-and-counseling"/>
    <w:p>
      <w:pPr>
        <w:pStyle w:val="Heading3"/>
      </w:pPr>
      <w:r>
        <w:rPr>
          <w:iCs/>
          <w:i/>
        </w:rPr>
        <w:t xml:space="preserve">C. Patient Education and Counseling</w:t>
      </w:r>
    </w:p>
    <w:p>
      <w:pPr>
        <w:pStyle w:val="FirstParagraph"/>
      </w:pPr>
      <w:r>
        <w:t xml:space="preserve">Educating patients was perhaps the most rewarding aspect of the internship. Many patients in Vietnam Ho Chi Minh City held misconceptions about nutrition, such as avoiding all carbohydrates or believing that certain "superfoods" could cure diseases outright. As a Dietitian, I focused on evidence-based counseling techniques to correct these myths. Visual aids and simplified educational materials were used to explain concepts like portion control and glycemic index.</w:t>
      </w:r>
    </w:p>
    <w:bookmarkEnd w:id="25"/>
    <w:bookmarkEnd w:id="26"/>
    <w:bookmarkStart w:id="27" w:name="challenges-encountered"/>
    <w:p>
      <w:pPr>
        <w:pStyle w:val="Heading2"/>
      </w:pPr>
      <w:r>
        <w:rPr>
          <w:bCs/>
          <w:b/>
        </w:rPr>
        <w:t xml:space="preserve">4. Challenges Encountered</w:t>
      </w:r>
    </w:p>
    <w:p>
      <w:pPr>
        <w:pStyle w:val="FirstParagraph"/>
      </w:pPr>
      <w:r>
        <w:t xml:space="preserve">Navigating the healthcare landscape in Vietnam Ho Chi Minh City presented several unique challenges:</w:t>
      </w:r>
    </w:p>
    <w:p>
      <w:pPr>
        <w:numPr>
          <w:ilvl w:val="0"/>
          <w:numId w:val="1002"/>
        </w:numPr>
        <w:pStyle w:val="Compact"/>
      </w:pPr>
      <w:r>
        <w:rPr>
          <w:bCs/>
          <w:b/>
        </w:rPr>
        <w:t xml:space="preserve">Cultural Dietary Habits:</w:t>
      </w:r>
      <w:r>
        <w:t xml:space="preserve">The Vietnamese culture places a high value on communal dining and specific flavor profiles (sweet, sour, salty, bitter). Restricting these elements for medical reasons often led to patient resistance. Overcoming this required building strong rapport and explaining the "why" behind dietary changes.</w:t>
      </w:r>
    </w:p>
    <w:p>
      <w:pPr>
        <w:numPr>
          <w:ilvl w:val="0"/>
          <w:numId w:val="1002"/>
        </w:numPr>
        <w:pStyle w:val="Compact"/>
      </w:pPr>
      <w:r>
        <w:rPr>
          <w:bCs/>
          <w:b/>
        </w:rPr>
        <w:t xml:space="preserve">Resource Limitations:</w:t>
      </w:r>
      <w:r>
        <w:t xml:space="preserve">While improving, access to specialized nutritional supplements and fresh produce in certain areas of Vietnam Ho Chi Minh City can be inconsistent. This necessitated flexible meal planning based on seasonal availability.</w:t>
      </w:r>
    </w:p>
    <w:p>
      <w:pPr>
        <w:numPr>
          <w:ilvl w:val="0"/>
          <w:numId w:val="1002"/>
        </w:numPr>
        <w:pStyle w:val="Compact"/>
      </w:pPr>
      <w:r>
        <w:rPr>
          <w:bCs/>
          <w:b/>
        </w:rPr>
        <w:t xml:space="preserve">Literacy Levels:</w:t>
      </w:r>
      <w:r>
        <w:t xml:space="preserve">Varying levels of health literacy among patients required the Dietitian to adapt communication styles frequently, ensuring that instructions were clear and actionable regardless of the patient's background.</w:t>
      </w:r>
    </w:p>
    <w:bookmarkEnd w:id="27"/>
    <w:bookmarkStart w:id="28" w:name="X5e6e7c455d2c4db4522ea4836c02b3fd843871f"/>
    <w:p>
      <w:pPr>
        <w:pStyle w:val="Heading2"/>
      </w:pPr>
      <w:r>
        <w:rPr>
          <w:bCs/>
          <w:b/>
        </w:rPr>
        <w:t xml:space="preserve">5. Skills Development and Professional Growth</w:t>
      </w:r>
    </w:p>
    <w:p>
      <w:pPr>
        <w:pStyle w:val="FirstParagraph"/>
      </w:pPr>
      <w:r>
        <w:t xml:space="preserve">This internship significantly enhanced my clinical competencies. I developed a keen eye for identifying nutritional deficiencies and risks early in the admission process. Furthermore, honing the ability to translate complex bio-nutritional concepts into simple, daily lifestyle changes was a critical skill acquired during this period working as a Dietitian.</w:t>
      </w:r>
    </w:p>
    <w:p>
      <w:pPr>
        <w:pStyle w:val="BodyText"/>
      </w:pPr>
      <w:r>
        <w:t xml:space="preserve">Additionally, the experience provided invaluable insight into health economics within Vietnam Ho Chi Minh City. Understanding cost-effective nutritional interventions allowed for more realistic and sustainable advice for patients from various socioeconomic backgrounds.</w:t>
      </w:r>
    </w:p>
    <w:bookmarkEnd w:id="28"/>
    <w:bookmarkStart w:id="29" w:name="conclusion-and-recommendations"/>
    <w:p>
      <w:pPr>
        <w:pStyle w:val="Heading2"/>
      </w:pPr>
      <w:r>
        <w:rPr>
          <w:bCs/>
          <w:b/>
        </w:rPr>
        <w:t xml:space="preserve">6. Conclusion and Recommendations</w:t>
      </w:r>
    </w:p>
    <w:p>
      <w:pPr>
        <w:pStyle w:val="FirstParagraph"/>
      </w:pPr>
      <w:r>
        <w:t xml:space="preserve">In conclusion, this internship as a Dietitian in Vietnam Ho Chi Minh City was an invaluable educational experience. It highlighted the critical role nutrition plays in managing chronic diseases and improving overall public health outcomes in urbanizing regions of Southeast Asia.</w:t>
      </w:r>
    </w:p>
    <w:p>
      <w:pPr>
        <w:pStyle w:val="BodyText"/>
      </w:pPr>
      <w:r>
        <w:t xml:space="preserve">The unique cultural context of Vietnam Ho Chi Minh City demands that Dietitians be not only scientifically proficient but also culturally intelligent. Future interns should prioritize learning about local food systems and traditional cooking methods to provide more effective care. It is recommended that healthcare institutions in Vietnam Ho Chi Minh City continue to invest in nutritional education programs for the community, as prevention remains the most effective strategy against rising NCD rates.</w:t>
      </w:r>
    </w:p>
    <w:p>
      <w:pPr>
        <w:pStyle w:val="BodyText"/>
      </w:pPr>
      <w:r>
        <w:t xml:space="preserve">This report affirms that professional growth in the field of dietetics requires continuous adaptation and a deep respect for the cultural environment in which one practices. The experience gained here has solidified my commitment to pursuing a career dedicated to improving health through nutrition, with a specialized interest in global health disparities.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Vietnam Ho Chi Minh City</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