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bCs/>
          <w:b/>
        </w:rPr>
        <w:t xml:space="preserve">Degree Program:</w:t>
      </w:r>
      <w:r>
        <w:t xml:space="preserve"> </w:t>
      </w:r>
      <w:r>
        <w:t xml:space="preserve">Bachelor of International Relations</w:t>
      </w:r>
      <w:r>
        <w:br/>
      </w:r>
      <w:hyperlink w:anchor="Xa39a3ee5e6b4b0d3255bfef95601890afd80709">
        <w:r>
          <w:rPr>
            <w:rStyle w:val="Hyperlink"/>
          </w:rPr>
          <w:t xml:space="preserve">[Date of Submission]</w:t>
        </w:r>
      </w:hyperlink>
    </w:p>
    <w:bookmarkStart w:id="20" w:name="Xa600012887e1e99f41ac9b866c5b0a4e10aebe6"/>
    <w:p>
      <w:pPr>
        <w:pStyle w:val="Heading2"/>
      </w:pPr>
      <w:r>
        <w:t xml:space="preserve">Title: Bridging Cultures and Policy: An Analysis of Diplomatic Operations in Malaysia Kuala Lumpur</w:t>
      </w:r>
    </w:p>
    <w:bookmarkEnd w:id="20"/>
    <w:bookmarkEnd w:id="21"/>
    <w:bookmarkStart w:id="22" w:name="i.-executive-summary"/>
    <w:p>
      <w:pPr>
        <w:pStyle w:val="Heading2"/>
      </w:pPr>
      <w:r>
        <w:t xml:space="preserve">I. Executive Summary</w:t>
      </w:r>
    </w:p>
    <w:p>
      <w:pPr>
        <w:pStyle w:val="FirstParagraph"/>
      </w:pPr>
      <w:r>
        <w:t xml:space="preserve">This report details the comprehensive experiences, observations, and analytical insights gained during a twelve-week internship undertaken as a</w:t>
      </w:r>
      <w:r>
        <w:t xml:space="preserve"> </w:t>
      </w:r>
      <w:r>
        <w:rPr>
          <w:bCs/>
          <w:b/>
        </w:rPr>
        <w:t xml:space="preserve">Diplomat</w:t>
      </w:r>
      <w:r>
        <w:t xml:space="preserve"> </w:t>
      </w:r>
      <w:r>
        <w:t xml:space="preserve">intern within the diplomatic corps stationed in</w:t>
      </w:r>
      <w:r>
        <w:t xml:space="preserve"> </w:t>
      </w:r>
      <w:r>
        <w:rPr>
          <w:bCs/>
          <w:b/>
        </w:rPr>
        <w:t xml:space="preserve">Malaysia Kuala Lumpur</w:t>
      </w:r>
      <w:r>
        <w:t xml:space="preserve">. The primary objective of this internship was to observe and participate in the daily operations of foreign affairs, specifically focusing on bilateral relations between home nations and Southeast Asian markets. Located in the vibrant heart of</w:t>
      </w:r>
      <w:r>
        <w:t xml:space="preserve"> </w:t>
      </w:r>
      <w:r>
        <w:rPr>
          <w:bCs/>
          <w:b/>
        </w:rPr>
        <w:t xml:space="preserve">Malaysia Kuala Lumpur</w:t>
      </w:r>
      <w:r>
        <w:t xml:space="preserve">, this hub serves as a critical nexus for economic diplomacy, cultural exchange, and regional security cooperation. The report outlines the specific duties performed, challenges encountered, skills acquired, and the broader implications of diplomatic work in a multicultural setting.</w:t>
      </w:r>
    </w:p>
    <w:bookmarkEnd w:id="22"/>
    <w:bookmarkStart w:id="23" w:name="ii.-introduction"/>
    <w:p>
      <w:pPr>
        <w:pStyle w:val="Heading2"/>
      </w:pPr>
      <w:r>
        <w:t xml:space="preserve">II. Introduction</w:t>
      </w:r>
    </w:p>
    <w:p>
      <w:pPr>
        <w:pStyle w:val="FirstParagraph"/>
      </w:pPr>
      <w:r>
        <w:t xml:space="preserve">The role of a modern</w:t>
      </w:r>
      <w:r>
        <w:t xml:space="preserve"> </w:t>
      </w:r>
      <w:r>
        <w:rPr>
          <w:bCs/>
          <w:b/>
        </w:rPr>
        <w:t xml:space="preserve">Diplomat</w:t>
      </w:r>
      <w:r>
        <w:t xml:space="preserve"> </w:t>
      </w:r>
      <w:r>
        <w:t xml:space="preserve">has evolved significantly from traditional statecraft to encompass economic promotion, public diplomacy, and crisis management. The choice to conduct this internship in</w:t>
      </w:r>
      <w:r>
        <w:t xml:space="preserve"> </w:t>
      </w:r>
      <w:r>
        <w:rPr>
          <w:bCs/>
          <w:b/>
        </w:rPr>
        <w:t xml:space="preserve">Malaysia Kuala Lumpur</w:t>
      </w:r>
      <w:r>
        <w:t xml:space="preserve"> </w:t>
      </w:r>
      <w:r>
        <w:t xml:space="preserve">was strategic. As the capital city of Malaysia,</w:t>
      </w:r>
      <w:r>
        <w:t xml:space="preserve"> </w:t>
      </w:r>
      <w:r>
        <w:rPr>
          <w:bCs/>
          <w:b/>
        </w:rPr>
        <w:t xml:space="preserve">Kuala Lumpur</w:t>
      </w:r>
      <w:r>
        <w:t xml:space="preserve"> </w:t>
      </w:r>
      <w:r>
        <w:t xml:space="preserve">is not only a burgeoning economic powerhouse but also a testament to successful multicultural integration. For an aspiring diplomat, understanding the dynamics of ASEAN (Association of Southeast Asian Nations) is essential, and</w:t>
      </w:r>
      <w:r>
        <w:t xml:space="preserve"> </w:t>
      </w:r>
      <w:r>
        <w:rPr>
          <w:bCs/>
          <w:b/>
        </w:rPr>
        <w:t xml:space="preserve">Malaysia Kuala Lumpur</w:t>
      </w:r>
      <w:r>
        <w:t xml:space="preserve"> </w:t>
      </w:r>
      <w:r>
        <w:t xml:space="preserve">provides an ideal vantage point for such study. This document serves as a formal account of the practical application of international relations theory within the high-pressure environment of embassy life in</w:t>
      </w:r>
      <w:r>
        <w:t xml:space="preserve"> </w:t>
      </w:r>
      <w:r>
        <w:rPr>
          <w:bCs/>
          <w:b/>
        </w:rPr>
        <w:t xml:space="preserve">Kuala Lumpur</w:t>
      </w:r>
      <w:r>
        <w:t xml:space="preserve">.</w:t>
      </w:r>
    </w:p>
    <w:bookmarkEnd w:id="23"/>
    <w:bookmarkStart w:id="24" w:name="iii.-objectives-of-the-internship"/>
    <w:p>
      <w:pPr>
        <w:pStyle w:val="Heading2"/>
      </w:pPr>
      <w:r>
        <w:t xml:space="preserve">III. Objectives of the Internship</w:t>
      </w:r>
    </w:p>
    <w:p>
      <w:pPr>
        <w:pStyle w:val="FirstParagraph"/>
      </w:pPr>
      <w:r>
        <w:t xml:space="preserve">The internship program was designed with three core objectives relevant to a future career as a diplomat:</w:t>
      </w:r>
    </w:p>
    <w:p>
      <w:pPr>
        <w:numPr>
          <w:ilvl w:val="0"/>
          <w:numId w:val="1001"/>
        </w:numPr>
        <w:pStyle w:val="Compact"/>
      </w:pPr>
      <w:r>
        <w:t xml:space="preserve">To understand the operational framework of an embassy or high commission in Southeast Asia.</w:t>
      </w:r>
    </w:p>
    <w:p>
      <w:pPr>
        <w:numPr>
          <w:ilvl w:val="0"/>
          <w:numId w:val="1001"/>
        </w:numPr>
        <w:pStyle w:val="Compact"/>
      </w:pPr>
      <w:r>
        <w:t xml:space="preserve">To analyze how economic diplomacy is executed in emerging markets like those found in Malaysia.</w:t>
      </w:r>
    </w:p>
    <w:p>
      <w:pPr>
        <w:numPr>
          <w:ilvl w:val="0"/>
          <w:numId w:val="1001"/>
        </w:numPr>
        <w:pStyle w:val="Compact"/>
      </w:pPr>
      <w:r>
        <w:t xml:space="preserve">To develop soft skills, including cross-cultural communication and negotiation, within a diverse professional environment typical of international postings.</w:t>
      </w:r>
    </w:p>
    <w:bookmarkEnd w:id="24"/>
    <w:bookmarkStart w:id="28" w:name="iv.-duties-and-responsibilities"/>
    <w:p>
      <w:pPr>
        <w:pStyle w:val="Heading2"/>
      </w:pPr>
      <w:r>
        <w:t xml:space="preserve">IV. Duties and Responsibilities</w:t>
      </w:r>
    </w:p>
    <w:p>
      <w:pPr>
        <w:pStyle w:val="FirstParagraph"/>
      </w:pPr>
      <w:r>
        <w:t xml:space="preserve">During the tenure as an intern in the role of a junior diplomat assistant in</w:t>
      </w:r>
      <w:r>
        <w:t xml:space="preserve"> </w:t>
      </w:r>
      <w:r>
        <w:rPr>
          <w:bCs/>
          <w:b/>
        </w:rPr>
        <w:t xml:space="preserve">Kuala Lumpur</w:t>
      </w:r>
      <w:r>
        <w:t xml:space="preserve">, responsibilities were varied and demanding. The following key tasks were performed:</w:t>
      </w:r>
    </w:p>
    <w:bookmarkStart w:id="25" w:name="a.-consular-services-support"/>
    <w:p>
      <w:pPr>
        <w:pStyle w:val="Heading3"/>
      </w:pPr>
      <w:r>
        <w:t xml:space="preserve">A. Consular Services Support</w:t>
      </w:r>
    </w:p>
    <w:p>
      <w:pPr>
        <w:pStyle w:val="FirstParagraph"/>
      </w:pPr>
      <w:r>
        <w:t xml:space="preserve">A significant portion of time was dedicated to assisting the consular section, which handles visa applications and citizen services. In</w:t>
      </w:r>
      <w:r>
        <w:t xml:space="preserve"> </w:t>
      </w:r>
      <w:r>
        <w:rPr>
          <w:bCs/>
          <w:b/>
        </w:rPr>
        <w:t xml:space="preserve">Malaysia Kuala Lumpur</w:t>
      </w:r>
      <w:r>
        <w:t xml:space="preserve">, the high volume of tourism and business travel requires efficient processing. This involved screening documents for compliance with immigration laws and scheduling interviews, providing direct insight into the bureaucratic hurdles faced by travelers.</w:t>
      </w:r>
    </w:p>
    <w:bookmarkEnd w:id="25"/>
    <w:bookmarkStart w:id="26" w:name="X1e8cb5f9631cca79fd7b77eeb53641b34f00aa7"/>
    <w:p>
      <w:pPr>
        <w:pStyle w:val="Heading3"/>
      </w:pPr>
      <w:r>
        <w:t xml:space="preserve">B. Economic Diplomacy and Trade Promotion</w:t>
      </w:r>
    </w:p>
    <w:p>
      <w:pPr>
        <w:pStyle w:val="FirstParagraph"/>
      </w:pPr>
      <w:r>
        <w:t xml:space="preserve">A major aspect of being a diplomat today is fostering trade relations. I participated in meetings with local business leaders in</w:t>
      </w:r>
      <w:r>
        <w:t xml:space="preserve"> </w:t>
      </w:r>
      <w:r>
        <w:rPr>
          <w:bCs/>
          <w:b/>
        </w:rPr>
        <w:t xml:space="preserve">Kuala Lumpur</w:t>
      </w:r>
      <w:r>
        <w:t xml:space="preserve">, facilitating connections between domestic companies and Malaysian counterparts. This included preparing briefing notes on the regulatory landscape of Malaysia, understanding tariff structures, and identifying opportunities for bilateral investment.</w:t>
      </w:r>
    </w:p>
    <w:bookmarkEnd w:id="26"/>
    <w:bookmarkStart w:id="27" w:name="c.-political-reporting-and-analysis"/>
    <w:p>
      <w:pPr>
        <w:pStyle w:val="Heading3"/>
      </w:pPr>
      <w:r>
        <w:t xml:space="preserve">C. Political Reporting and Analysis</w:t>
      </w:r>
    </w:p>
    <w:p>
      <w:pPr>
        <w:pStyle w:val="FirstParagraph"/>
      </w:pPr>
      <w:r>
        <w:t xml:space="preserve">I was tasked with attending local political forums and cultural events in</w:t>
      </w:r>
      <w:r>
        <w:t xml:space="preserve"> </w:t>
      </w:r>
      <w:r>
        <w:rPr>
          <w:bCs/>
          <w:b/>
        </w:rPr>
        <w:t xml:space="preserve">Kuala Lumpur</w:t>
      </w:r>
      <w:r>
        <w:t xml:space="preserve">. My role involved drafting daily dispatches summarizing the political sentiment, focusing on issues such as environmental policies, digital economy regulations, and regional security concerns within ASEAN. This sharpened my ability to distill complex information into concise diplomatic cables.</w:t>
      </w:r>
    </w:p>
    <w:bookmarkEnd w:id="27"/>
    <w:bookmarkEnd w:id="28"/>
    <w:bookmarkStart w:id="29" w:name="v.-challenges-and-adaptation"/>
    <w:p>
      <w:pPr>
        <w:pStyle w:val="Heading2"/>
      </w:pPr>
      <w:r>
        <w:t xml:space="preserve">V. Challenges and Adaptation</w:t>
      </w:r>
    </w:p>
    <w:p>
      <w:pPr>
        <w:pStyle w:val="FirstParagraph"/>
      </w:pPr>
      <w:r>
        <w:t xml:space="preserve">The transition from academic study to practical diplomacy in a foreign land presented several challenges. Firstly, the cultural nuance of doing business in</w:t>
      </w:r>
      <w:r>
        <w:t xml:space="preserve"> </w:t>
      </w:r>
      <w:r>
        <w:rPr>
          <w:bCs/>
          <w:b/>
        </w:rPr>
        <w:t xml:space="preserve">Malaysia Kuala Lumpur</w:t>
      </w:r>
      <w:r>
        <w:t xml:space="preserve"> </w:t>
      </w:r>
      <w:r>
        <w:t xml:space="preserve">required a steep learning curve. The concept of "face" and indirect communication styles prevalent in Malay culture contrasted with the directness often expected in Western diplomatic protocols. As a diplomat, one must adapt to local customs to build trust.</w:t>
      </w:r>
    </w:p>
    <w:p>
      <w:pPr>
        <w:pStyle w:val="BodyText"/>
      </w:pPr>
      <w:r>
        <w:t xml:space="preserve">Secondly, the fast-paced nature of life in</w:t>
      </w:r>
      <w:r>
        <w:t xml:space="preserve"> </w:t>
      </w:r>
      <w:r>
        <w:rPr>
          <w:bCs/>
          <w:b/>
        </w:rPr>
        <w:t xml:space="preserve">Kuala Lumpur</w:t>
      </w:r>
      <w:r>
        <w:t xml:space="preserve">, combined with the strict hierarchy within diplomatic missions, required impeccable time management. Navigating the bureaucratic procedures of both my home country and the Malaysian government demanded patience and precision.</w:t>
      </w:r>
    </w:p>
    <w:bookmarkEnd w:id="29"/>
    <w:bookmarkStart w:id="30" w:name="vi.-key-learnings-and-skill-acquisition"/>
    <w:p>
      <w:pPr>
        <w:pStyle w:val="Heading2"/>
      </w:pPr>
      <w:r>
        <w:t xml:space="preserve">VI. Key Learnings and Skill Acquisition</w:t>
      </w:r>
    </w:p>
    <w:p>
      <w:pPr>
        <w:pStyle w:val="FirstParagraph"/>
      </w:pPr>
      <w:r>
        <w:t xml:space="preserve">This internship fundamentally transformed my understanding of international relations. I learned that effective diplomacy is less about grand speeches and more about persistent, quiet relationship-building. Working in the embassy in</w:t>
      </w:r>
      <w:r>
        <w:t xml:space="preserve"> </w:t>
      </w:r>
      <w:r>
        <w:rPr>
          <w:bCs/>
          <w:b/>
        </w:rPr>
        <w:t xml:space="preserve">Kuala Lumpur</w:t>
      </w:r>
      <w:r>
        <w:t xml:space="preserve">, I honed my analytical writing skills, learning to convey sensitive information with neutrality and clarity.</w:t>
      </w:r>
    </w:p>
    <w:p>
      <w:pPr>
        <w:pStyle w:val="BodyText"/>
      </w:pPr>
      <w:r>
        <w:t xml:space="preserve">Furthermore, the experience highlighted the importance of cultural intelligence. Interacting with colleagues from various ASEAN nations within</w:t>
      </w:r>
      <w:r>
        <w:t xml:space="preserve"> </w:t>
      </w:r>
      <w:r>
        <w:rPr>
          <w:bCs/>
          <w:b/>
        </w:rPr>
        <w:t xml:space="preserve">Kuala Lumpur</w:t>
      </w:r>
      <w:r>
        <w:t xml:space="preserve">'s international community taught me to appreciate diverse perspectives. These soft skills are indispensable for any diplomat aiming to succeed in global affairs.</w:t>
      </w:r>
    </w:p>
    <w:bookmarkEnd w:id="30"/>
    <w:bookmarkStart w:id="31" w:name="vii.-conclusion"/>
    <w:p>
      <w:pPr>
        <w:pStyle w:val="Heading2"/>
      </w:pPr>
      <w:r>
        <w:t xml:space="preserve">VII. Conclusion</w:t>
      </w:r>
    </w:p>
    <w:p>
      <w:pPr>
        <w:pStyle w:val="FirstParagraph"/>
      </w:pPr>
      <w:r>
        <w:t xml:space="preserve">In conclusion, this internship has been a pivotal experience in my professional development as an aspiring diplomat. The opportunity to work within the diplomatic infrastructure of</w:t>
      </w:r>
      <w:r>
        <w:t xml:space="preserve"> </w:t>
      </w:r>
      <w:r>
        <w:rPr>
          <w:bCs/>
          <w:b/>
        </w:rPr>
        <w:t xml:space="preserve">Malaysia Kuala Lumpur</w:t>
      </w:r>
      <w:r>
        <w:t xml:space="preserve"> </w:t>
      </w:r>
      <w:r>
        <w:t xml:space="preserve">provided a unique window into the complexities of modern statecraft. From consular duties to high-level economic negotiations, every task contributed to a deeper understanding of how nations interact.</w:t>
      </w:r>
    </w:p>
    <w:p>
      <w:pPr>
        <w:pStyle w:val="BodyText"/>
      </w:pPr>
      <w:r>
        <w:t xml:space="preserve">The vibrant setting of</w:t>
      </w:r>
      <w:r>
        <w:t xml:space="preserve"> </w:t>
      </w:r>
      <w:r>
        <w:rPr>
          <w:bCs/>
          <w:b/>
        </w:rPr>
        <w:t xml:space="preserve">Kuala Lumpur</w:t>
      </w:r>
      <w:r>
        <w:t xml:space="preserve">, with its blend of tradition and modernity, served as the perfect backdrop for this learning journey. The skills acquired in cross-cultural communication, policy analysis, and diplomatic protocol are assets that will undoubtedly serve me well in my future career. I am grateful for the mentorship received by senior diplomats who guided me through these challenges. This report stands as a testament to the value of experiential learning in the field of international diplomacy.</w:t>
      </w:r>
    </w:p>
    <w:bookmarkEnd w:id="31"/>
    <w:bookmarkStart w:id="32" w:name="viii.-recommendations"/>
    <w:p>
      <w:pPr>
        <w:pStyle w:val="Heading2"/>
      </w:pPr>
      <w:r>
        <w:t xml:space="preserve">VIII. Recommendations</w:t>
      </w:r>
    </w:p>
    <w:p>
      <w:pPr>
        <w:pStyle w:val="FirstParagraph"/>
      </w:pPr>
      <w:r>
        <w:t xml:space="preserve">Based on my experience, I recommend that future interns seeking roles as a diplomat prepare thoroughly for cultural immersion before arriving in locations like</w:t>
      </w:r>
      <w:r>
        <w:t xml:space="preserve"> </w:t>
      </w:r>
      <w:r>
        <w:rPr>
          <w:bCs/>
          <w:b/>
        </w:rPr>
        <w:t xml:space="preserve">Kuala Lumpur</w:t>
      </w:r>
      <w:r>
        <w:t xml:space="preserve">. Understanding basic local customs and language phrases can significantly ease the integration process. Additionally, internships should encourage proactive engagement with local stakeholders beyond the embassy walls to fully grasp the on-ground realities of bilateral relations.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Malaysia Kuala Lumpur</dc:title>
  <dc:creator/>
  <dc:language>en</dc:language>
  <cp:keywords/>
  <dcterms:created xsi:type="dcterms:W3CDTF">2026-07-29T16:21:41Z</dcterms:created>
  <dcterms:modified xsi:type="dcterms:W3CDTF">2026-07-29T16:21:41Z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