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Title:</w:t>
      </w:r>
      <w:r>
        <w:t xml:space="preserve"> </w:t>
      </w:r>
      <w:r>
        <w:t xml:space="preserve">Clinical Training and Community Health Observation as a Doctor General Practitioner Intern</w:t>
      </w:r>
    </w:p>
    <w:p>
      <w:pPr>
        <w:pStyle w:val="BodyText"/>
      </w:pPr>
      <w:r>
        <w:rPr>
          <w:bCs/>
          <w:b/>
        </w:rPr>
        <w:t xml:space="preserve">Daily Practice:</w:t>
      </w:r>
    </w:p>
    <w:p>
      <w:pPr>
        <w:pStyle w:val="BodyText"/>
      </w:pPr>
      <w:r>
        <w:t xml:space="preserve">p&gt;</w:t>
      </w:r>
      <w:r>
        <w:rPr>
          <w:iCs/>
          <w:i/>
        </w:rPr>
        <w:t xml:space="preserve">The following report details the experiences, observations, and professional development gained during an intensive internship period focused on general practice within the urban medical landscape of Ivory Coast Abidjan.</w:t>
      </w:r>
    </w:p>
    <w:bookmarkEnd w:id="20"/>
    <w:bookmarkStart w:id="21" w:name="executive-summary"/>
    <w:p>
      <w:pPr>
        <w:pStyle w:val="Heading2"/>
      </w:pPr>
      <w:r>
        <w:t xml:space="preserve">1. Executive Summary</w:t>
      </w:r>
    </w:p>
    <w:p>
      <w:pPr>
        <w:pStyle w:val="FirstParagraph"/>
      </w:pPr>
      <w:r>
        <w:t xml:space="preserve">This document serves as a comprehensive summary of an internship undertaken to fulfill the academic and practical requirements for becoming a qualified Doctor General Practitioner. The primary objective of this training was to bridge the gap between theoretical medical knowledge and practical clinical application, specifically within the unique healthcare ecosystem of</w:t>
      </w:r>
      <w:r>
        <w:t xml:space="preserve"> </w:t>
      </w:r>
      <w:r>
        <w:rPr>
          <w:bCs/>
          <w:b/>
        </w:rPr>
        <w:t xml:space="preserve">Ivory Coast Abidjan</w:t>
      </w:r>
      <w:r>
        <w:t xml:space="preserve">. Located in West Africa,</w:t>
      </w:r>
      <w:r>
        <w:t xml:space="preserve"> </w:t>
      </w:r>
      <w:r>
        <w:rPr>
          <w:bCs/>
          <w:b/>
        </w:rPr>
        <w:t xml:space="preserve">Ivory Coast Abidjan</w:t>
      </w:r>
      <w:r>
        <w:t xml:space="preserve"> </w:t>
      </w:r>
      <w:r>
        <w:t xml:space="preserve">presents a complex mix of modern urban medicine and traditional community health challenges. This report outlines the daily responsibilities, specific medical cases encountered, cultural interactions with patients, and the critical skills acquired while working under supervision as a Doctor General Practitioner intern.</w:t>
      </w:r>
    </w:p>
    <w:bookmarkEnd w:id="21"/>
    <w:bookmarkStart w:id="22" w:name="introduction-and-context"/>
    <w:p>
      <w:pPr>
        <w:pStyle w:val="Heading2"/>
      </w:pPr>
      <w:r>
        <w:t xml:space="preserve">2. Introduction and Context</w:t>
      </w:r>
    </w:p>
    <w:p>
      <w:pPr>
        <w:pStyle w:val="FirstParagraph"/>
      </w:pPr>
      <w:r>
        <w:t xml:space="preserve">The role of a Doctor General Practitioner is pivotal in any healthcare system, acting as the first point of contact for patients. In the context of</w:t>
      </w:r>
      <w:r>
        <w:t xml:space="preserve"> </w:t>
      </w:r>
      <w:r>
        <w:rPr>
          <w:bCs/>
          <w:b/>
        </w:rPr>
        <w:t xml:space="preserve">Ivory Coast Abidjan</w:t>
      </w:r>
      <w:r>
        <w:t xml:space="preserve">, this role takes on additional significance due to the city's rapid urbanization and diverse population. The internship was conducted at a prominent multi-specialty clinic situated in a busy district of Abidjan, which serves as a hub for both private patients and those relying on mutual health insurance schemes (CMU).</w:t>
      </w:r>
    </w:p>
    <w:p>
      <w:pPr>
        <w:pStyle w:val="BodyText"/>
      </w:pPr>
      <w:r>
        <w:t xml:space="preserve">The choice of</w:t>
      </w:r>
      <w:r>
        <w:t xml:space="preserve"> </w:t>
      </w:r>
      <w:r>
        <w:rPr>
          <w:bCs/>
          <w:b/>
        </w:rPr>
        <w:t xml:space="preserve">Ivory Coast Abidjan</w:t>
      </w:r>
      <w:r>
        <w:t xml:space="preserve"> </w:t>
      </w:r>
      <w:r>
        <w:t xml:space="preserve">as the location for this internship was strategic. The city represents a microcosm of healthcare dynamics in developing nations, where infectious diseases coexist with a rising prevalence of non-communicable lifestyle diseases such as hypertension and diabetes. For an intern aspiring to be a Doctor General Practitioner, this environment offers an unparalleled opportunity to witness diagnostic diversity and resource management under varying conditions.</w:t>
      </w:r>
    </w:p>
    <w:bookmarkEnd w:id="22"/>
    <w:bookmarkStart w:id="23" w:name="internship-objectives"/>
    <w:p>
      <w:pPr>
        <w:pStyle w:val="Heading2"/>
      </w:pPr>
      <w:r>
        <w:t xml:space="preserve">3. Internship Objectives</w:t>
      </w:r>
    </w:p>
    <w:p>
      <w:pPr>
        <w:pStyle w:val="FirstParagraph"/>
      </w:pPr>
      <w:r>
        <w:t xml:space="preserve">The primary goals of this internship as a Doctor General Practitioner trainee were:</w:t>
      </w:r>
    </w:p>
    <w:p>
      <w:pPr>
        <w:numPr>
          <w:ilvl w:val="0"/>
          <w:numId w:val="1001"/>
        </w:numPr>
        <w:pStyle w:val="Compact"/>
      </w:pPr>
      <w:r>
        <w:t xml:space="preserve">To refine diagnostic skills in a high-volume clinical setting.</w:t>
      </w:r>
    </w:p>
    <w:p>
      <w:pPr>
        <w:numPr>
          <w:ilvl w:val="0"/>
          <w:numId w:val="1001"/>
        </w:numPr>
        <w:pStyle w:val="Compact"/>
      </w:pPr>
      <w:r>
        <w:t xml:space="preserve">To understand the epidemiological profile of diseases prevalent in</w:t>
      </w:r>
      <w:r>
        <w:t xml:space="preserve"> </w:t>
      </w:r>
      <w:r>
        <w:rPr>
          <w:bCs/>
          <w:b/>
        </w:rPr>
        <w:t xml:space="preserve">Ivory Coast Abidjan</w:t>
      </w:r>
      <w:r>
        <w:t xml:space="preserve">.</w:t>
      </w:r>
    </w:p>
    <w:p>
      <w:pPr>
        <w:numPr>
          <w:ilvl w:val="0"/>
          <w:numId w:val="1001"/>
        </w:numPr>
        <w:pStyle w:val="Compact"/>
      </w:pPr>
      <w:r>
        <w:t xml:space="preserve">To develop effective communication strategies with patients from diverse ethnic and socioeconomic backgrounds.</w:t>
      </w:r>
    </w:p>
    <w:p>
      <w:pPr>
        <w:numPr>
          <w:ilvl w:val="0"/>
          <w:numId w:val="1001"/>
        </w:numPr>
        <w:pStyle w:val="Compact"/>
      </w:pPr>
      <w:r>
        <w:t xml:space="preserve">To master the use of medical equipment available in local clinics compared to Western standards.</w:t>
      </w:r>
    </w:p>
    <w:bookmarkEnd w:id="23"/>
    <w:bookmarkStart w:id="27" w:name="clinical-experience-and-daily-routine"/>
    <w:p>
      <w:pPr>
        <w:pStyle w:val="Heading2"/>
      </w:pPr>
      <w:r>
        <w:t xml:space="preserve">4. Clinical Experience and Daily Routine</w:t>
      </w:r>
    </w:p>
    <w:p>
      <w:pPr>
        <w:pStyle w:val="FirstParagraph"/>
      </w:pPr>
      <w:r>
        <w:t xml:space="preserve">The daily routine for an intern Doctor General Practitioner typically began at 8:00 AM with a handover meeting discussing overnight cases and the anticipated influx of patients. The clinic in</w:t>
      </w:r>
      <w:r>
        <w:t xml:space="preserve"> </w:t>
      </w:r>
      <w:r>
        <w:rPr>
          <w:bCs/>
          <w:b/>
        </w:rPr>
        <w:t xml:space="preserve">Ivory Coast Abidjan</w:t>
      </w:r>
      <w:r>
        <w:t xml:space="preserve"> </w:t>
      </w:r>
      <w:r>
        <w:t xml:space="preserve">operates with high efficiency, often seeing over fifty patients per day.</w:t>
      </w:r>
    </w:p>
    <w:bookmarkStart w:id="24" w:name="consultation-management"/>
    <w:p>
      <w:pPr>
        <w:pStyle w:val="Heading3"/>
      </w:pPr>
      <w:r>
        <w:t xml:space="preserve">4.1 Consultation Management</w:t>
      </w:r>
    </w:p>
    <w:p>
      <w:pPr>
        <w:pStyle w:val="FirstParagraph"/>
      </w:pPr>
      <w:r>
        <w:t xml:space="preserve">A significant portion of the internship involved conducting initial consultations. As a Doctor General Practitioner, one must be adept at triage. In Abidjan, common presentations included acute malaria infections, respiratory tract infections due to seasonal dust (Harmattan), and gastrointestinal issues linked to food hygiene. The intern was responsible for taking detailed medical histories in French or local languages such as Dioula and Baoulé when necessary, ensuring that cultural nuances were respected during patient interaction.</w:t>
      </w:r>
    </w:p>
    <w:bookmarkEnd w:id="24"/>
    <w:bookmarkStart w:id="25" w:name="diagnostic-procedures"/>
    <w:p>
      <w:pPr>
        <w:pStyle w:val="Heading3"/>
      </w:pPr>
      <w:r>
        <w:t xml:space="preserve">4.2 Diagnostic Procedures</w:t>
      </w:r>
    </w:p>
    <w:p>
      <w:pPr>
        <w:pStyle w:val="FirstParagraph"/>
      </w:pPr>
      <w:r>
        <w:t xml:space="preserve">Practical skills were honed through the performance of rapid diagnostic tests (RDTs) for malaria, hemoglobinopathy screening, and basic electrocardiograms. The intern learned to interpret these results within the context of local resistance patterns for certain antibiotics, a critical aspect of general practice in</w:t>
      </w:r>
      <w:r>
        <w:t xml:space="preserve"> </w:t>
      </w:r>
      <w:r>
        <w:rPr>
          <w:bCs/>
          <w:b/>
        </w:rPr>
        <w:t xml:space="preserve">Ivory Coast Abidjan</w:t>
      </w:r>
      <w:r>
        <w:t xml:space="preserve">.</w:t>
      </w:r>
    </w:p>
    <w:bookmarkEnd w:id="25"/>
    <w:bookmarkStart w:id="26" w:name="chronic-disease-management"/>
    <w:p>
      <w:pPr>
        <w:pStyle w:val="Heading3"/>
      </w:pPr>
      <w:r>
        <w:t xml:space="preserve">4.3 Chronic Disease Management</w:t>
      </w:r>
    </w:p>
    <w:p>
      <w:pPr>
        <w:pStyle w:val="FirstParagraph"/>
      </w:pPr>
      <w:r>
        <w:t xml:space="preserve">A growing challenge observed was the management of chronic conditions. Many patients presented with poorly controlled hypertension or diabetes. The Doctor General Practitioner intern assisted in educating patients on lifestyle modifications, medication adherence, and the importance of regular follow-ups, which is a cornerstone of general practice.</w:t>
      </w:r>
    </w:p>
    <w:bookmarkEnd w:id="26"/>
    <w:bookmarkEnd w:id="27"/>
    <w:bookmarkStart w:id="28" w:name="challenges-encountered"/>
    <w:p>
      <w:pPr>
        <w:pStyle w:val="Heading2"/>
      </w:pPr>
      <w:r>
        <w:t xml:space="preserve">5. Challenges Encountered</w:t>
      </w:r>
    </w:p>
    <w:p>
      <w:pPr>
        <w:pStyle w:val="FirstParagraph"/>
      </w:pPr>
      <w:r>
        <w:t xml:space="preserve">The internship was not without its difficulties. One major challenge faced by a Doctor General Practitioner intern in this setting is resource limitation. While the clinic in Abidjan was well-equipped, stockouts of specific medications occasionally occurred due to supply chain disruptions common in the region. This required interns to think creatively about alternative treatments and generic substitutes.</w:t>
      </w:r>
    </w:p>
    <w:p>
      <w:pPr>
        <w:pStyle w:val="BodyText"/>
      </w:pPr>
      <w:r>
        <w:t xml:space="preserve">Another challenge was the linguistic barrier. Although French is the official language, many elderly patients or individuals from rural areas migrating to Abidjan preferred speaking in their native tongues. Developing a working vocabulary in local dialects became an essential part of becoming an effective Doctor General Practitioner.</w:t>
      </w:r>
    </w:p>
    <w:bookmarkEnd w:id="28"/>
    <w:bookmarkStart w:id="29" w:name="cultural-and-social-observations"/>
    <w:p>
      <w:pPr>
        <w:pStyle w:val="Heading2"/>
      </w:pPr>
      <w:r>
        <w:t xml:space="preserve">6. Cultural and Social Observations</w:t>
      </w:r>
    </w:p>
    <w:p>
      <w:pPr>
        <w:pStyle w:val="FirstParagraph"/>
      </w:pPr>
      <w:r>
        <w:t xml:space="preserve">The social fabric of Abidjan profoundly influences health outcomes. The concept of family is central, often involving multiple generations in the decision-making process regarding patient care. As a Doctor General Practitioner intern, learning to navigate these dynamics was crucial. Additionally, there is a strong interplay between modern medicine and traditional healing practices in</w:t>
      </w:r>
      <w:r>
        <w:t xml:space="preserve"> </w:t>
      </w:r>
      <w:r>
        <w:rPr>
          <w:bCs/>
          <w:b/>
        </w:rPr>
        <w:t xml:space="preserve">Ivory Coast Abidjan</w:t>
      </w:r>
      <w:r>
        <w:t xml:space="preserve">. Many patients consulted traditional healers before or alongside medical treatment. Recognizing this respectfully allowed the intern to build trust with patients without dismissing their cultural beliefs.</w:t>
      </w:r>
    </w:p>
    <w:bookmarkEnd w:id="29"/>
    <w:bookmarkStart w:id="30" w:name="X0785a77b52ee686badd30ceade3f450c1765db8"/>
    <w:p>
      <w:pPr>
        <w:pStyle w:val="Heading2"/>
      </w:pPr>
      <w:r>
        <w:t xml:space="preserve">7. Professional Development and Skills Acquired</w:t>
      </w:r>
    </w:p>
    <w:p>
      <w:pPr>
        <w:pStyle w:val="FirstParagraph"/>
      </w:pPr>
      <w:r>
        <w:t xml:space="preserve">The internship significantly enhanced several competencies:</w:t>
      </w:r>
    </w:p>
    <w:p>
      <w:pPr>
        <w:numPr>
          <w:ilvl w:val="0"/>
          <w:numId w:val="1002"/>
        </w:numPr>
        <w:pStyle w:val="Compact"/>
      </w:pPr>
      <w:r>
        <w:rPr>
          <w:bCs/>
          <w:b/>
        </w:rPr>
        <w:t xml:space="preserve">Clinical Autonomy:</w:t>
      </w:r>
      <w:r>
        <w:t xml:space="preserve"> </w:t>
      </w:r>
      <w:r>
        <w:t xml:space="preserve">Increased confidence in making independent diagnostic decisions under supervision.</w:t>
      </w:r>
    </w:p>
    <w:p>
      <w:pPr>
        <w:numPr>
          <w:ilvl w:val="0"/>
          <w:numId w:val="1002"/>
        </w:numPr>
        <w:pStyle w:val="Compact"/>
      </w:pPr>
      <w:r>
        <w:rPr>
          <w:bCs/>
          <w:b/>
        </w:rPr>
        <w:t xml:space="preserve">Epidemiological Awareness:</w:t>
      </w:r>
      <w:r>
        <w:t xml:space="preserve"> </w:t>
      </w:r>
      <w:r>
        <w:t xml:space="preserve">A deeper understanding of tropical diseases and their management in an urban African context.</w:t>
      </w:r>
    </w:p>
    <w:p>
      <w:pPr>
        <w:numPr>
          <w:ilvl w:val="0"/>
          <w:numId w:val="1002"/>
        </w:numPr>
        <w:pStyle w:val="Compact"/>
      </w:pPr>
      <w:r>
        <w:rPr>
          <w:bCs/>
          <w:b/>
        </w:rPr>
        <w:t xml:space="preserve">Cultural Competence:</w:t>
      </w:r>
      <w:r>
        <w:t xml:space="preserve"> </w:t>
      </w:r>
      <w:r>
        <w:t xml:space="preserve">The ability to provide patient-centered care that respects local traditions and beliefs.</w:t>
      </w:r>
    </w:p>
    <w:p>
      <w:pPr>
        <w:numPr>
          <w:ilvl w:val="0"/>
          <w:numId w:val="1002"/>
        </w:numPr>
        <w:pStyle w:val="Compact"/>
      </w:pPr>
      <w:r>
        <w:rPr>
          <w:bCs/>
          <w:b/>
        </w:rPr>
        <w:t xml:space="preserve">Multidisciplinary Collaboration:</w:t>
      </w:r>
      <w:r>
        <w:t xml:space="preserve"> </w:t>
      </w:r>
      <w:r>
        <w:t xml:space="preserve">Experience working alongside nurses, pharmacists, and specialists in the busy hospital environment of Abidjan.</w:t>
      </w:r>
    </w:p>
    <w:bookmarkEnd w:id="30"/>
    <w:bookmarkStart w:id="31" w:name="conclusion"/>
    <w:p>
      <w:pPr>
        <w:pStyle w:val="Heading2"/>
      </w:pPr>
      <w:r>
        <w:t xml:space="preserve">8. Conclusion</w:t>
      </w:r>
    </w:p>
    <w:p>
      <w:pPr>
        <w:pStyle w:val="FirstParagraph"/>
      </w:pPr>
      <w:r>
        <w:t xml:space="preserve">In conclusion, the internship as a Doctor General Practitioner in</w:t>
      </w:r>
      <w:r>
        <w:t xml:space="preserve"> </w:t>
      </w:r>
      <w:r>
        <w:rPr>
          <w:bCs/>
          <w:b/>
        </w:rPr>
        <w:t xml:space="preserve">Ivory Coast Abidjan</w:t>
      </w:r>
      <w:r>
        <w:t xml:space="preserve"> </w:t>
      </w:r>
      <w:r>
        <w:t xml:space="preserve">was an invaluable experience that shaped both professional capability and personal growth. The unique healthcare environment of Abidjan provided a rigorous training ground where theoretical knowledge was tested against real-world complexities. The intern learned not only how to treat diseases but also how to connect with patients on a human level, considering their socioeconomic and cultural backgrounds.</w:t>
      </w:r>
    </w:p>
    <w:p>
      <w:pPr>
        <w:pStyle w:val="BodyText"/>
      </w:pPr>
      <w:r>
        <w:t xml:space="preserve">This experience underscores the importance of adaptability and empathy in general practice. As the healthcare landscape in</w:t>
      </w:r>
      <w:r>
        <w:t xml:space="preserve"> </w:t>
      </w:r>
      <w:r>
        <w:rPr>
          <w:bCs/>
          <w:b/>
        </w:rPr>
        <w:t xml:space="preserve">Ivory Coast Abidjan</w:t>
      </w:r>
      <w:r>
        <w:t xml:space="preserve"> </w:t>
      </w:r>
      <w:r>
        <w:t xml:space="preserve">continues to evolve, professionals trained with this blend of technical skill and cultural sensitivity will be essential. The internship has successfully prepared the intern to contribute effectively to public health initiatives and individual patient care as a qualified Doctor General Practitioner, ready to serve in similar dynamic urban settings.</w:t>
      </w:r>
    </w:p>
    <w:bookmarkEnd w:id="31"/>
    <w:bookmarkStart w:id="32" w:name="recommendations"/>
    <w:p>
      <w:pPr>
        <w:pStyle w:val="Heading2"/>
      </w:pPr>
      <w:r>
        <w:t xml:space="preserve">9. Recommendations</w:t>
      </w:r>
    </w:p>
    <w:p>
      <w:pPr>
        <w:pStyle w:val="FirstParagraph"/>
      </w:pPr>
      <w:r>
        <w:rPr>
          <w:bCs/>
          <w:b/>
        </w:rPr>
        <w:t xml:space="preserve">Ivory Coast Abidjan</w:t>
      </w:r>
      <w:r>
        <w:t xml:space="preserve">'s medical training programs could benefit from incorporating more intensive language and cultural training for international or rural students entering urban practice. Furthermore, strengthening the referral network between primary care general practitioners and specialized hospitals remains a priority to ensure continuity of care. For future interns, it is recommended to engage deeply with the local community health workers early in their rotation to better understand the social determinants of health affecting patients in Abidjan.</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Ivory Coast Abidjan</dc:title>
  <dc:creator/>
  <dc:language>en</dc:language>
  <cp:keywords/>
  <dcterms:created xsi:type="dcterms:W3CDTF">2026-07-29T04:31:24Z</dcterms:created>
  <dcterms:modified xsi:type="dcterms:W3CDTF">2026-07-29T04:31:24Z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