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Russia</w:t>
      </w:r>
      <w:r>
        <w:t xml:space="preserve"> </w:t>
      </w:r>
      <w:r>
        <w:t xml:space="preserve">Saint</w:t>
      </w:r>
      <w:r>
        <w:t xml:space="preserve"> </w:t>
      </w:r>
      <w:r>
        <w:t xml:space="preserve">Petersburg</w:t>
      </w:r>
    </w:p>
    <w:bookmarkStart w:id="20" w:name="internship-report"/>
    <w:p>
      <w:pPr>
        <w:pStyle w:val="Heading1"/>
      </w:pPr>
      <w:r>
        <w:t xml:space="preserve">Internship Report</w:t>
      </w:r>
    </w:p>
    <w:p>
      <w:pPr>
        <w:pStyle w:val="FirstParagraph"/>
      </w:pPr>
      <w:r>
        <w:br/>
      </w:r>
      <w:r>
        <w:rPr>
          <w:bCs/>
          <w:b/>
        </w:rPr>
        <w:t xml:space="preserve">Candidate:</w:t>
      </w:r>
      <w:r>
        <w:br/>
      </w:r>
      <w:r>
        <w:t xml:space="preserve">[Your Name]</w:t>
      </w:r>
      <w:r>
        <w:br/>
      </w:r>
      <w:r>
        <w:rPr>
          <w:bCs/>
          <w:b/>
        </w:rPr>
        <w:t xml:space="preserve">Date:</w:t>
      </w:r>
      <w:r>
        <w:br/>
      </w:r>
      <w:r>
        <w:t xml:space="preserve">[Current Date]&lt; br / &gt;&lt; strong &gt;</w:t>
      </w:r>
      <w:r>
        <w:t xml:space="preserve"> </w:t>
      </w:r>
      <w:r>
        <w:t xml:space="preserve">Location :&lt; br / &gt; Russia Saint Petersburg</w:t>
      </w:r>
      <w:r>
        <w:br/>
      </w:r>
      <w:r>
        <w:rPr>
          <w:iCs/>
          <w:i/>
        </w:rPr>
        <w:t xml:space="preserve">This report details the clinical and observational experiences gained during an internship as a Doctor General Practitioner within the healthcare system of Russia, specifically focusing on the metropolitan region of Saint Petersburg.</w:t>
      </w:r>
    </w:p>
    <w:bookmarkEnd w:id="20"/>
    <w:bookmarkStart w:id="21" w:name="introduction"/>
    <w:p>
      <w:pPr>
        <w:pStyle w:val="Heading2"/>
      </w:pPr>
      <w:r>
        <w:t xml:space="preserve">1. Introduction</w:t>
      </w:r>
    </w:p>
    <w:p>
      <w:pPr>
        <w:pStyle w:val="FirstParagraph"/>
      </w:pPr>
      <w:r>
        <w:t xml:space="preserve">The primary objective of this</w:t>
      </w:r>
      <w:r>
        <w:t xml:space="preserve"> </w:t>
      </w:r>
      <w:r>
        <w:rPr>
          <w:bCs/>
          <w:b/>
        </w:rPr>
        <w:t xml:space="preserve">Internship Report</w:t>
      </w:r>
      <w:r>
        <w:t xml:space="preserve"> </w:t>
      </w:r>
      <w:r>
        <w:t xml:space="preserve">is to document the professional development, clinical exposure, and cultural adaptation experienced during my tenure as a Doctor General Practitioner in</w:t>
      </w:r>
      <w:r>
        <w:t xml:space="preserve"> </w:t>
      </w:r>
      <w:r>
        <w:rPr>
          <w:bCs/>
          <w:b/>
        </w:rPr>
        <w:t xml:space="preserve">Russia Saint Petersburg</w:t>
      </w:r>
      <w:r>
        <w:t xml:space="preserve">. As one of the most culturally rich and historically significant cities in Eastern Europe, Saint Petersburg presents a unique medical environment. The healthcare system here combines Soviet-era structural foundations with modern European medical practices. This report aims to reflect on how these distinct elements influenced the daily responsibilities of a</w:t>
      </w:r>
      <w:r>
        <w:t xml:space="preserve"> </w:t>
      </w:r>
      <w:r>
        <w:rPr>
          <w:bCs/>
          <w:b/>
        </w:rPr>
        <w:t xml:space="preserve">Doctor General Practitioner</w:t>
      </w:r>
      <w:r>
        <w:t xml:space="preserve">, while highlighting the specific challenges and rewards of practicing medicine in this northern Russian metropolis.</w:t>
      </w:r>
    </w:p>
    <w:bookmarkEnd w:id="21"/>
    <w:bookmarkStart w:id="22" w:name="overview-of-the-clinical-setting"/>
    <w:p>
      <w:pPr>
        <w:pStyle w:val="Heading2"/>
      </w:pPr>
      <w:r>
        <w:t xml:space="preserve">2. Overview of the Clinical Setting</w:t>
      </w:r>
    </w:p>
    <w:p>
      <w:pPr>
        <w:pStyle w:val="FirstParagraph"/>
      </w:pPr>
      <w:r>
        <w:t xml:space="preserve">The internship was conducted within a primary care clinic situated in one of the residential districts of</w:t>
      </w:r>
      <w:r>
        <w:t xml:space="preserve"> </w:t>
      </w:r>
      <w:r>
        <w:rPr>
          <w:bCs/>
          <w:b/>
        </w:rPr>
        <w:t xml:space="preserve">Russia Saint Petersburg</w:t>
      </w:r>
      <w:r>
        <w:t xml:space="preserve">. Unlike specialized hospitals, this facility serves as the first point of contact for patients seeking medical attention. The environment is characterized by high patient volume and a broad spectrum of acute and chronic conditions. As a</w:t>
      </w:r>
      <w:r>
        <w:t xml:space="preserve"> </w:t>
      </w:r>
      <w:r>
        <w:rPr>
          <w:bCs/>
          <w:b/>
        </w:rPr>
        <w:t xml:space="preserve">Doctor General Practitioner</w:t>
      </w:r>
      <w:r>
        <w:t xml:space="preserve">, the scope of practice extends beyond simple consultations; it involves triage, diagnosis, prescription management, and patient education.</w:t>
      </w:r>
    </w:p>
    <w:p>
      <w:pPr>
        <w:pStyle w:val="BodyText"/>
      </w:pPr>
      <w:r>
        <w:t xml:space="preserve">The infrastructure in Saint Petersburg reflects the city's dual nature. While some facilities are undergoing modernization to meet EU standards, many retain older architectural styles and equipment typical of post-Soviet healthcare systems. This duality required adaptability from medical interns. Understanding the local administrative protocols, which can be bureaucratic and paper-heavy, was a crucial part of the learning curve in this</w:t>
      </w:r>
      <w:r>
        <w:t xml:space="preserve"> </w:t>
      </w:r>
      <w:r>
        <w:rPr>
          <w:bCs/>
          <w:b/>
        </w:rPr>
        <w:t xml:space="preserve">Internship Report</w:t>
      </w:r>
      <w:r>
        <w:t xml:space="preserve"> </w:t>
      </w:r>
      <w:r>
        <w:t xml:space="preserve">context.</w:t>
      </w:r>
    </w:p>
    <w:bookmarkEnd w:id="22"/>
    <w:bookmarkStart w:id="23" w:name="X3ea46417bcc6a0167966367b54aace8fe853e94"/>
    <w:p>
      <w:pPr>
        <w:pStyle w:val="Heading2"/>
      </w:pPr>
      <w:r>
        <w:t xml:space="preserve">3. Clinical Responsibilities and Case Studies</w:t>
      </w:r>
    </w:p>
    <w:p>
      <w:pPr>
        <w:pStyle w:val="FirstParagraph"/>
      </w:pPr>
      <w:r>
        <w:t xml:space="preserve">The core role of a</w:t>
      </w:r>
      <w:r>
        <w:t xml:space="preserve"> </w:t>
      </w:r>
      <w:r>
        <w:rPr>
          <w:bCs/>
          <w:b/>
        </w:rPr>
        <w:t xml:space="preserve">Doctor General Practitioner</w:t>
      </w:r>
      <w:r>
        <w:t xml:space="preserve">. involves managing undifferentiated presentations. In Saint Petersburg, seasonal variations play a significant role in pathology. During the long, harsh winters common in</w:t>
      </w:r>
      <w:r>
        <w:t xml:space="preserve"> </w:t>
      </w:r>
      <w:r>
        <w:rPr>
          <w:bCs/>
          <w:b/>
        </w:rPr>
        <w:t xml:space="preserve">Russia Saint Petersburg</w:t>
      </w:r>
      <w:r>
        <w:t xml:space="preserve">, there is a marked increase in respiratory infections, influenza variants, and cardiovascular issues exacerbated by cold stress and limited sunlight.</w:t>
      </w:r>
    </w:p>
    <w:p>
      <w:pPr>
        <w:pStyle w:val="BodyText"/>
      </w:pPr>
      <w:r>
        <w:t xml:space="preserve">One notable case involved an elderly patient presenting with atypical symptoms of myocardial infarction. In line with the rigorous diagnostic training emphasized in this</w:t>
      </w:r>
      <w:r>
        <w:t xml:space="preserve"> </w:t>
      </w:r>
      <w:r>
        <w:rPr>
          <w:bCs/>
          <w:b/>
        </w:rPr>
        <w:t xml:space="preserve">Internship Report</w:t>
      </w:r>
      <w:r>
        <w:t xml:space="preserve">, I was supervised while performing a 12-lead ECG and interpreting troponin levels. This experience highlighted the importance of maintaining high clinical vigilance, even when symptoms do not present classically. Furthermore, managing chronic conditions such as hypertension and type 2 diabetes required close collaboration with local pharmacists and understanding the availability of specific medications within the Russian healthcare framework.</w:t>
      </w:r>
    </w:p>
    <w:p>
      <w:pPr>
        <w:pStyle w:val="BodyText"/>
      </w:pPr>
      <w:r>
        <w:t xml:space="preserve">Additionally, gastrointestinal disorders were prevalent, often linked to dietary habits and seasonal food safety variations. As a</w:t>
      </w:r>
      <w:r>
        <w:t xml:space="preserve"> </w:t>
      </w:r>
      <w:r>
        <w:rPr>
          <w:bCs/>
          <w:b/>
        </w:rPr>
        <w:t xml:space="preserve">Doctor General Practitioner</w:t>
      </w:r>
      <w:r>
        <w:t xml:space="preserve">. I learned to navigate differential diagnoses that included both common viral gastroenteritis and more complex conditions like peptic ulcer disease, ensuring appropriate referral pathways when necessary.</w:t>
      </w:r>
    </w:p>
    <w:bookmarkEnd w:id="23"/>
    <w:bookmarkStart w:id="24" w:name="cultural-and-linguistic-challenges"/>
    <w:p>
      <w:pPr>
        <w:pStyle w:val="Heading2"/>
      </w:pPr>
      <w:r>
        <w:t xml:space="preserve">4. Cultural and Linguistic Challenges</w:t>
      </w:r>
    </w:p>
    <w:p>
      <w:pPr>
        <w:pStyle w:val="FirstParagraph"/>
      </w:pPr>
      <w:r>
        <w:t xml:space="preserve">A significant portion of this</w:t>
      </w:r>
      <w:r>
        <w:t xml:space="preserve"> </w:t>
      </w:r>
      <w:r>
        <w:rPr>
          <w:bCs/>
          <w:b/>
        </w:rPr>
        <w:t xml:space="preserve">Internship Report</w:t>
      </w:r>
      <w:r>
        <w:t xml:space="preserve"> </w:t>
      </w:r>
      <w:r>
        <w:t xml:space="preserve">is dedicated to the non-clinical aspects of practice in</w:t>
      </w:r>
      <w:r>
        <w:t xml:space="preserve"> </w:t>
      </w:r>
      <w:r>
        <w:rPr>
          <w:bCs/>
          <w:b/>
        </w:rPr>
        <w:t xml:space="preserve">Russia Saint Petersburg</w:t>
      </w:r>
      <w:r>
        <w:t xml:space="preserve">. Medicine is not only a science but also a deeply human interaction. Language barriers, although mitigated by digital translation tools and basic Russian proficiency, remain a hurdle. Effective communication requires more than just medical terminology; it demands empathy and an understanding of local cultural norms regarding health, authority, and privacy.</w:t>
      </w:r>
    </w:p>
    <w:p>
      <w:pPr>
        <w:pStyle w:val="BodyText"/>
      </w:pPr>
      <w:r>
        <w:t xml:space="preserve">In</w:t>
      </w:r>
      <w:r>
        <w:t xml:space="preserve"> </w:t>
      </w:r>
      <w:r>
        <w:rPr>
          <w:bCs/>
          <w:b/>
        </w:rPr>
        <w:t xml:space="preserve">Russia Saint Petersburg</w:t>
      </w:r>
      <w:r>
        <w:t xml:space="preserve">, patients often expect a more directive approach from their physician compared to Western models. Establishing trust was essential. I learned that respecting local customs—such as the formal address of doctors by name and patronymic—was vital for building rapport. This cultural immersion is a critical component of any comprehensive</w:t>
      </w:r>
      <w:r>
        <w:t xml:space="preserve"> </w:t>
      </w:r>
      <w:r>
        <w:rPr>
          <w:bCs/>
          <w:b/>
        </w:rPr>
        <w:t xml:space="preserve">Internship Report</w:t>
      </w:r>
      <w:r>
        <w:t xml:space="preserve"> </w:t>
      </w:r>
      <w:r>
        <w:t xml:space="preserve">dealing with international medical placements.</w:t>
      </w:r>
    </w:p>
    <w:bookmarkEnd w:id="24"/>
    <w:bookmarkStart w:id="25" w:name="public-health-and-community-engagement"/>
    <w:p>
      <w:pPr>
        <w:pStyle w:val="Heading2"/>
      </w:pPr>
      <w:r>
        <w:t xml:space="preserve">5. Public Health and Community Engagement</w:t>
      </w:r>
    </w:p>
    <w:p>
      <w:pPr>
        <w:pStyle w:val="FirstParagraph"/>
      </w:pPr>
      <w:r>
        <w:t xml:space="preserve">The internship also involved participating in local public health initiatives specific to the region of</w:t>
      </w:r>
      <w:r>
        <w:t xml:space="preserve"> </w:t>
      </w:r>
      <w:r>
        <w:rPr>
          <w:bCs/>
          <w:b/>
        </w:rPr>
        <w:t xml:space="preserve">Russia Saint Petersburg</w:t>
      </w:r>
      <w:r>
        <w:t xml:space="preserve">. These included vaccination drives and educational seminars on non-communicable diseases. Saint Petersburg has a high density of population, which poses unique challenges for infectious disease control. As a</w:t>
      </w:r>
      <w:r>
        <w:t xml:space="preserve"> </w:t>
      </w:r>
      <w:r>
        <w:rPr>
          <w:bCs/>
          <w:b/>
        </w:rPr>
        <w:t xml:space="preserve">Doctor General Practitioner</w:t>
      </w:r>
      <w:r>
        <w:t xml:space="preserve">, I observed the importance of preventive medicine in mitigating the spread of illnesses in urban clusters.</w:t>
      </w:r>
    </w:p>
    <w:p>
      <w:pPr>
        <w:pStyle w:val="BodyText"/>
      </w:pPr>
      <w:r>
        <w:t xml:space="preserve">We engaged with community leaders to discuss health disparities in different districts. This experience provided insight into the socio-economic factors influencing health outcomes in this part of Russia. It reinforced the role of a general practitioner not just as a clinician, but as an advocate for public health policy at the grassroots level.</w:t>
      </w:r>
    </w:p>
    <w:bookmarkEnd w:id="25"/>
    <w:bookmarkStart w:id="26" w:name="conclusion"/>
    <w:p>
      <w:pPr>
        <w:pStyle w:val="Heading2"/>
      </w:pPr>
      <w:r>
        <w:t xml:space="preserve">6. Conclusion</w:t>
      </w:r>
    </w:p>
    <w:p>
      <w:pPr>
        <w:pStyle w:val="FirstParagraph"/>
      </w:pPr>
      <w:r>
        <w:t xml:space="preserve">In conclusion, this</w:t>
      </w:r>
      <w:r>
        <w:t xml:space="preserve"> </w:t>
      </w:r>
      <w:r>
        <w:rPr>
          <w:bCs/>
          <w:b/>
        </w:rPr>
        <w:t xml:space="preserve">Internship Report</w:t>
      </w:r>
      <w:r>
        <w:t xml:space="preserve"> </w:t>
      </w:r>
      <w:r>
        <w:t xml:space="preserve">serves as a testament to the rigorous and rewarding experience of serving as a Doctor General Practitioner in</w:t>
      </w:r>
      <w:r>
        <w:t xml:space="preserve"> </w:t>
      </w:r>
      <w:r>
        <w:rPr>
          <w:bCs/>
          <w:b/>
        </w:rPr>
        <w:t xml:space="preserve">Russia Saint Petersburg</w:t>
      </w:r>
      <w:r>
        <w:t xml:space="preserve">. The internship provided invaluable exposure to a diverse patient population, complex clinical cases, and the distinct operational dynamics of the Russian healthcare system.</w:t>
      </w:r>
    </w:p>
    <w:p>
      <w:pPr>
        <w:pStyle w:val="BodyText"/>
      </w:pPr>
      <w:r>
        <w:t xml:space="preserve">The combination of advanced medical knowledge required for general practice and the soft skills needed to navigate cultural differences has significantly enhanced my professional competency. Working in</w:t>
      </w:r>
      <w:r>
        <w:t xml:space="preserve"> </w:t>
      </w:r>
      <w:r>
        <w:rPr>
          <w:bCs/>
          <w:b/>
        </w:rPr>
        <w:t xml:space="preserve">Russia Saint Petersburg</w:t>
      </w:r>
      <w:r>
        <w:t xml:space="preserve"> </w:t>
      </w:r>
      <w:r>
        <w:t xml:space="preserve">was not merely about treating illnesses; it was about understanding the human condition within a specific historical and geographical context. This experience has prepared me to approach future medical challenges with greater adaptability, empathy, and clinical confidence.</w:t>
      </w:r>
    </w:p>
    <w:p>
      <w:pPr>
        <w:pStyle w:val="BodyText"/>
      </w:pPr>
      <w:r>
        <w:rPr>
          <w:bCs/>
          <w:b/>
        </w:rPr>
        <w:t xml:space="preserve">Submitted by:</w:t>
      </w:r>
    </w:p>
    <w:p>
      <w:pPr>
        <w:pStyle w:val="BodyText"/>
      </w:pPr>
      <w:r>
        <w:br/>
      </w:r>
      <w:r>
        <w:t xml:space="preserve">__________________________</w:t>
      </w:r>
      <w:r>
        <w:br/>
      </w:r>
      <w:r>
        <w:t xml:space="preserve">[Your Name]</w:t>
      </w:r>
      <w:r>
        <w:br/>
      </w:r>
      <w:r>
        <w:t xml:space="preserve">Doctor General Practitioner Intern</w:t>
      </w:r>
      <w:r>
        <w:br/>
      </w:r>
      <w:r>
        <w:br/>
      </w:r>
      <w:r>
        <w:rPr>
          <w:iCs/>
          <w:i/>
        </w:rPr>
        <w:t xml:space="preserve">Date: [Current Date]</w:t>
      </w:r>
      <w:r>
        <w:br/>
      </w:r>
      <w:r>
        <w:rPr>
          <w:iCs/>
          <w:i/>
        </w:rPr>
        <w:t xml:space="preserve">Location: Russia Saint Petersburg</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Doctor General Practitioner in Russia Saint Petersburg</dc:title>
  <dc:creator/>
  <dc:language>en</dc:language>
  <cp:keywords/>
  <dcterms:created xsi:type="dcterms:W3CDTF">2026-07-29T15:35:44Z</dcterms:created>
  <dcterms:modified xsi:type="dcterms:W3CDTF">2026-07-29T15:35:44Z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