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full-time-internship-report"/>
    <w:p>
      <w:pPr>
        <w:pStyle w:val="Heading1"/>
      </w:pPr>
      <w:r>
        <w:t xml:space="preserve">FULL TIME INTERNSHIP REPORT</w:t>
      </w:r>
    </w:p>
    <w:bookmarkStart w:id="20" w:name="X8489a520e86fa420cc18e6bc34c4d8278dc7fa8"/>
    <w:p>
      <w:pPr>
        <w:pStyle w:val="Heading2"/>
      </w:pPr>
      <w:r>
        <w:t xml:space="preserve">Roles and Responsibilities of the Doctor General Practitioner in Primary Healthcare Settings within South Africa, Cape Town</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Institution/Location:</w:t>
      </w:r>
      <w:r>
        <w:t xml:space="preserve"> </w:t>
      </w:r>
      <w:r>
        <w:t xml:space="preserve">Various Primary Care Clinics and Private Practices in Cape Town, Western Cape</w:t>
      </w:r>
    </w:p>
    <w:p>
      <w:pPr>
        <w:pStyle w:val="BodyText"/>
      </w:pPr>
      <w:r>
        <w:t xml:space="preserve">The purpose of this comprehensive report is to document the clinical experience, ethical challenges encountered, and professional development achieved during my full-time internship as a Doctor General Practitioner in South Africa specifically within the vibrant yet complex healthcare landscape of Cape Town. As a newly graduated medical practitioner undertaking the compulsory pre-registration service required by the Health Professions Council of South Africa (HPCSA), this internship serves as the critical bridge between theoretical medical education and independent clinical practice.</w:t>
      </w:r>
    </w:p>
    <w:p>
      <w:pPr>
        <w:pStyle w:val="BodyText"/>
      </w:pPr>
      <w:r>
        <w:t xml:space="preserve">Cape Town, situated in the Western Cape province, presents a unique dichotomy for healthcare providers. It is a city of stark contrasts where advanced private healthcare facilities coexist with under-resourced public sector clinics. This report focuses on my rotation through both sectors to gain a holistic understanding of what it means to serve as a Doctor General Practitioner in this region.</w:t>
      </w:r>
    </w:p>
    <w:p>
      <w:pPr>
        <w:pStyle w:val="BodyText"/>
      </w:pPr>
      <w:r>
        <w:t xml:space="preserve">The core duty of the Doctor General Practitioner is the provision of accessible, comprehensive, and continuous healthcare to patients across all age groups. During my internship in Cape Town, I managed a high volume of patients daily, ranging from routine check-ups to acute presentations.</w:t>
      </w:r>
    </w:p>
    <w:p>
      <w:pPr>
        <w:pStyle w:val="BodyText"/>
      </w:pPr>
      <w:r>
        <w:t xml:space="preserve">In the public sector setting at clinics such as those in Khayelitsha or Manenberg, the caseload was predominantly characterized by infectious diseases. Tuberculosis (TB) and HIV/AIDS remained significant portions of my daily practice. I learned to navigate the National Department of Health protocols for TB treatment initiation and ART (Antiretroviral Therapy) adherence counseling. The role of the Doctor General Practitioner here involves not just diagnosis but also extensive patient education and social work coordination, given that many patients face socioeconomic barriers to medication adherence.</w:t>
      </w:r>
    </w:p>
    <w:p>
      <w:pPr>
        <w:pStyle w:val="BodyText"/>
      </w:pPr>
      <w:r>
        <w:t xml:space="preserve">Conversely, in private general practices within suburbs like Constantia or Rondebosch, the presentation shifted towards lifestyle-related non-communicable diseases. I managed cases of hypertension, diabetes mellitus type 2, and asthma. The challenge here was different: ensuring long-term compliance and lifestyle modification among patients who had better access to resources but sometimes lacked health literacy regarding chronic disease management.</w:t>
      </w:r>
    </w:p>
    <w:p>
      <w:pPr>
        <w:pStyle w:val="BodyText"/>
      </w:pPr>
      <w:r>
        <w:t xml:space="preserve">A significant component of the internship involved emergency presentations in accident-and-emergency (A&amp;E) departments affiliated with major Cape Town hospitals, such as Groote Schuur Hospital or Tygerberg Hospital. As a Doctor General Practitioner intern, I was required to triage patients effectively.</w:t>
      </w:r>
    </w:p>
    <w:p>
      <w:pPr>
        <w:pStyle w:val="BodyText"/>
      </w:pPr>
      <w:r>
        <w:t xml:space="preserve">I gained proficiency in managing acute abdominal pain, respiratory distress, and minor trauma. One particular learning point involved the management of ectopic pregnancies and hypertensive emergencies in obstetric cases where referral to specialists was delayed due to system capacity constraints. These experiences honed my ability to remain calm under pressure and make critical decisions that stabilize patients before transfer or admission.</w:t>
      </w:r>
    </w:p>
    <w:p>
      <w:pPr>
        <w:pStyle w:val="BodyText"/>
      </w:pPr>
      <w:r>
        <w:t xml:space="preserve">The geographic and climatic conditions of the Western Cape impose specific health burdens on the population as a Doctor General Practitioner must be aware of. For instance, during the summer months, there is an increase in cases related to vector-borne illnesses and waterborne diseases due to occasional sanitation challenges in informal settlements.</w:t>
      </w:r>
    </w:p>
    <w:p>
      <w:pPr>
        <w:pStyle w:val="BodyText"/>
      </w:pPr>
      <w:r>
        <w:t xml:space="preserve">Furthermore, mental health remains a critical but often neglected aspect of general practice. Cape Town has seen rising rates of depression and anxiety, exacerbated by socioeconomic instability. I spent considerable time screening for mental health issues using basic psychological assessments and providing first-line management or appropriate referrals to psychiatric services, which are severely overstretched in the public sector.</w:t>
      </w:r>
    </w:p>
    <w:p>
      <w:pPr>
        <w:pStyle w:val="BodyText"/>
      </w:pPr>
      <w:r>
        <w:t xml:space="preserve">Working as a Doctor General Practitioner in South Africa involves navigating complex ethical landscapes. Resource limitation is a constant reality, particularly in the public system. I frequently faced decisions regarding which diagnostic tests were medically necessary versus those that were financially prohibitive for the clinic or the patient.</w:t>
      </w:r>
    </w:p>
    <w:p>
      <w:pPr>
        <w:pStyle w:val="BodyText"/>
      </w:pPr>
      <w:r>
        <w:t xml:space="preserve">I learned to advocate for my patients within the system while maintaining fiscal responsibility. For example, when choosing between antibiotic regimens for respiratory infections, I had to consider local resistance patterns and cost-effectiveness without compromising clinical efficacy. This taught me a profound lesson in stewardship of medical resources—a key competency for any future practitioner.</w:t>
      </w:r>
    </w:p>
    <w:p>
      <w:pPr>
        <w:pStyle w:val="BodyText"/>
      </w:pPr>
      <w:r>
        <w:t xml:space="preserve">Cape Town is often referred to as the "Rainbow City" due to its diverse cultural makeup, including Xhosa, Afrikaans, English-speaking White communities, Cape Malay heritage among others. Effective communication is paramount for a Doctor General Practitioner.</w:t>
      </w:r>
    </w:p>
    <w:p>
      <w:pPr>
        <w:pStyle w:val="BodyText"/>
      </w:pPr>
      <w:r>
        <w:t xml:space="preserve">I utilized interpreters when necessary but also learned key phrases in isiXhosa and Afrikaans to build rapport with patients. Understanding cultural beliefs surrounding health and illness was crucial. For instance, some patients may prefer traditional healers alongside Western medicine. As an intern, I had to navigate these dynamics respectfully, ensuring that my medical advice did not alienate the patient while still promoting evidence-based treatment protocols.</w:t>
      </w:r>
    </w:p>
    <w:p>
      <w:pPr>
        <w:pStyle w:val="BodyText"/>
      </w:pPr>
      <w:r>
        <w:t xml:space="preserve">The internship structure in South Africa mandates close supervision by senior doctors and specialists. My mentors provided invaluable guidance on clinical reasoning, documentation standards required by the HPCSA, and legal aspects of medical practice.</w:t>
      </w:r>
    </w:p>
    <w:p>
      <w:pPr>
        <w:pStyle w:val="BodyText"/>
      </w:pPr>
      <w:r>
        <w:t xml:space="preserve">I participated in regular morbidity and mortality meetings (M&amp;M) where complex cases were reviewed. These sessions were critical for reflective learning, allowing me to understand systemic errors or knowledge gaps in my approach to patient care. Furthermore, engaging with community health workers (CHWs) who are integral to the primary healthcare team in Cape Town taught me the value of a multidisciplinary approach.</w:t>
      </w:r>
    </w:p>
    <w:p>
      <w:pPr>
        <w:pStyle w:val="BodyText"/>
      </w:pPr>
      <w:r>
        <w:t xml:space="preserve">In conclusion, this internship as a Doctor General Practitioner in South Africa, specifically within Cape Town, has been an transformative experience that has prepared me for independent practice. The diverse clinical exposures—from managing HIV/TB co-morbidities in township clinics to handling acute trauma in university hospitals—have provided a robust clinical foundation.</w:t>
      </w:r>
    </w:p>
    <w:p>
      <w:pPr>
        <w:pStyle w:val="BodyText"/>
      </w:pPr>
      <w:r>
        <w:t xml:space="preserve">The challenges faced were significant but rewarding. I have developed resilience, cultural sensitivity, and a deep understanding of the public health infrastructure in the Western Cape. I am now better equipped to serve as a competent medical professional who can navigate both private and public healthcare systems with integrity and empathy.</w:t>
      </w:r>
    </w:p>
    <w:p>
      <w:pPr>
        <w:pStyle w:val="BodyText"/>
      </w:pPr>
      <w:r>
        <w:t xml:space="preserve">This report affirms that the role of the Doctor General Practitioner is not merely that of a clinician but also an advocate, educator, and community leader. As I move forward in my career, I carry with me the lessons learned in Cape Town: that medicine is as much about understanding people as it is about treating diseases. The spirit of Ubuntu ("I am because we are") has become a guiding principle in my practice.</w:t>
      </w:r>
    </w:p>
    <w:p>
      <w:pPr>
        <w:pStyle w:val="BodyText"/>
      </w:pPr>
      <w:r>
        <w:rPr>
          <w:bCs/>
          <w:b/>
        </w:rPr>
        <w:t xml:space="preserve">Clinical Logbook Summary:</w:t>
      </w:r>
      <w:r>
        <w:t xml:space="preserve"> </w:t>
      </w:r>
      <w:r>
        <w:t xml:space="preserve">A detailed tally of cases managed, including procedures performed (e.g., suturing, incision and drainage).</w:t>
      </w:r>
    </w:p>
    <w:p>
      <w:pPr>
        <w:pStyle w:val="BodyText"/>
      </w:pPr>
      <w:r>
        <w:rPr>
          <w:bCs/>
          <w:b/>
        </w:rPr>
        <w:t xml:space="preserve">Mentor Evaluations:</w:t>
      </w:r>
      <w:r>
        <w:t xml:space="preserve"> </w:t>
      </w:r>
      <w:r>
        <w:t xml:space="preserve">Signed performance reviews from senior consultants.</w:t>
      </w:r>
    </w:p>
    <w:p>
      <w:pPr>
        <w:pStyle w:val="BodyText"/>
      </w:pPr>
      <w:r>
        <w:rPr>
          <w:bCs/>
          <w:b/>
        </w:rPr>
        <w:t xml:space="preserve">Candidate Signature:</w:t>
      </w:r>
      <w:r>
        <w:t xml:space="preserve"> </w:t>
      </w:r>
      <w:r>
        <w:t xml:space="preserve">________________________ Date: _____________</w:t>
      </w:r>
    </w:p>
    <w:p>
      <w:pPr>
        <w:pStyle w:val="BodyText"/>
      </w:pPr>
      <w:r>
        <w:rPr>
          <w:vertAlign w:val="superscript"/>
        </w:rPr>
        <w:t xml:space="preserve">Mentor/Supervisor Signature:</w:t>
      </w:r>
      <w:r>
        <w:t xml:space="preserve"> </w:t>
      </w:r>
      <w:r>
        <w:t xml:space="preserve">________________________ Date: _____________</w:t>
      </w:r>
    </w:p>
    <w:p>
      <w:pPr>
        <w:pStyle w:val="BodyText"/>
      </w:pPr>
      <w:r>
        <w:t xml:space="preserve">This document is confidential and intended solely for the review of the Health Professions Council of South Africa (HPCSA) and relevant academic institutions.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South Africa, Cape Town</dc:title>
  <dc:creator/>
  <dc:language>en</dc:language>
  <cp:keywords/>
  <dcterms:created xsi:type="dcterms:W3CDTF">2026-07-29T18:03:39Z</dcterms:created>
  <dcterms:modified xsi:type="dcterms:W3CDTF">2026-07-29T18:03:39Z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