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30" w:name="internship-report"/>
    <w:p>
      <w:pPr>
        <w:pStyle w:val="Heading1"/>
      </w:pPr>
      <w:r>
        <w:t xml:space="preserve">Internship Report</w:t>
      </w:r>
    </w:p>
    <w:p>
      <w:pPr>
        <w:pStyle w:val="FirstParagraph"/>
      </w:pPr>
      <w:r>
        <w:rPr>
          <w:bCs/>
          <w:b/>
        </w:rPr>
        <w:t xml:space="preserve">Name of Intern:</w:t>
      </w:r>
      <w:r>
        <w:t xml:space="preserve"> </w:t>
      </w:r>
      <w:r>
        <w:t xml:space="preserve">[Insert Name]</w:t>
      </w:r>
    </w:p>
    <w:p>
      <w:pPr>
        <w:pStyle w:val="BodyText"/>
      </w:pPr>
      <w:r>
        <w:rPr>
          <w:bCs/>
          <w:b/>
        </w:rPr>
        <w:t xml:space="preserve">Date:</w:t>
      </w:r>
      <w:r>
        <w:t xml:space="preserve"> </w:t>
      </w:r>
      <w:r>
        <w:t xml:space="preserve">[Insert Date]</w:t>
      </w:r>
    </w:p>
    <w:p>
      <w:pPr>
        <w:pStyle w:val="BodyText"/>
      </w:pPr>
      <w:r>
        <w:br/>
      </w:r>
    </w:p>
    <w:bookmarkStart w:id="20" w:name="X7d3939d1cb50b011ead4b259c6cfaeceee61e46"/>
    <w:p>
      <w:pPr>
        <w:pStyle w:val="Heading2"/>
      </w:pPr>
      <w:r>
        <w:t xml:space="preserve">I. Introduction and Contextual Background</w:t>
      </w:r>
    </w:p>
    <w:p>
      <w:pPr>
        <w:pStyle w:val="FirstParagraph"/>
      </w:pPr>
      <w:r>
        <w:t xml:space="preserve">This document serves as a comprehensive summary of the clinical internship undertaken with the objective of qualifying as a</w:t>
      </w:r>
      <w:r>
        <w:t xml:space="preserve"> </w:t>
      </w:r>
      <w:r>
        <w:rPr>
          <w:iCs/>
          <w:i/>
        </w:rPr>
        <w:t xml:space="preserve">Doctor General Practitioner</w:t>
      </w:r>
      <w:r>
        <w:t xml:space="preserve">. The primary focus of this report is to detail the educational outcomes, clinical competencies acquired, and professional development observed during tenure in</w:t>
      </w:r>
      <w:r>
        <w:t xml:space="preserve"> </w:t>
      </w:r>
      <w:r>
        <w:rPr>
          <w:bCs/>
          <w:b/>
        </w:rPr>
        <w:t xml:space="preserve">South Africa Johannesburg</w:t>
      </w:r>
      <w:r>
        <w:t xml:space="preserve">. This metropolitan hub presents a unique medical landscape characterized by high patient volume, significant socioeconomic disparities, and a dual healthcare system comprising both public sector facilities and private practices.</w:t>
      </w:r>
      <w:r>
        <w:t xml:space="preserve"> </w:t>
      </w:r>
      <w:r>
        <w:t xml:space="preserve">The internship was structured to bridge the gap between theoretical medical knowledge acquired during undergraduate studies and the practical application required for independent practice. The setting in</w:t>
      </w:r>
      <w:r>
        <w:t xml:space="preserve"> </w:t>
      </w:r>
      <w:r>
        <w:rPr>
          <w:bCs/>
          <w:b/>
        </w:rPr>
        <w:t xml:space="preserve">South Africa Johannesburg</w:t>
      </w:r>
      <w:r>
        <w:t xml:space="preserve"> </w:t>
      </w:r>
      <w:r>
        <w:t xml:space="preserve">provided an intense training environment where interns were exposed to a high prevalence of infectious diseases, such as HIV/AIDS and tuberculosis, alongside a rapidly growing burden of non-communicable diseases like hypertension, diabetes, and cardiovascular conditions. Understanding the specific epidemiological context of Johannesburg was crucial for developing the diagnostic acumen required for any aspiring</w:t>
      </w:r>
      <w:r>
        <w:t xml:space="preserve"> </w:t>
      </w:r>
      <w:r>
        <w:rPr>
          <w:iCs/>
          <w:i/>
        </w:rPr>
        <w:t xml:space="preserve">Doctor General Practitioner</w:t>
      </w:r>
      <w:r>
        <w:t xml:space="preserve">.</w:t>
      </w:r>
    </w:p>
    <w:bookmarkEnd w:id="20"/>
    <w:bookmarkStart w:id="24" w:name="ii.-clinical-objectives-and-competencies"/>
    <w:p>
      <w:pPr>
        <w:pStyle w:val="Heading2"/>
      </w:pPr>
      <w:r>
        <w:t xml:space="preserve">II. Clinical Objectives and Competencies</w:t>
      </w:r>
    </w:p>
    <w:p>
      <w:pPr>
        <w:pStyle w:val="FirstParagraph"/>
      </w:pPr>
      <w:r>
        <w:t xml:space="preserve">The core mandate of this internship was to ensure that each intern could function safely and effectively as a junior colleague within a primary care setting. The specific objectives were tailored to the realities of healthcare delivery in</w:t>
      </w:r>
      <w:r>
        <w:t xml:space="preserve"> </w:t>
      </w:r>
      <w:r>
        <w:rPr>
          <w:bCs/>
          <w:b/>
        </w:rPr>
        <w:t xml:space="preserve">South Africa Johannesburg</w:t>
      </w:r>
      <w:r>
        <w:t xml:space="preserve">, addressing both resource-rich and resource-limited scenarios.</w:t>
      </w:r>
    </w:p>
    <w:bookmarkStart w:id="21" w:name="Xa667920c83a2500aaca0fec108080cbb3164df3"/>
    <w:p>
      <w:pPr>
        <w:pStyle w:val="Heading3"/>
      </w:pPr>
      <w:r>
        <w:t xml:space="preserve">A. Diagnostic Proficiency in Primary Care</w:t>
      </w:r>
    </w:p>
    <w:p>
      <w:pPr>
        <w:pStyle w:val="FirstParagraph"/>
      </w:pPr>
      <w:r>
        <w:t xml:space="preserve">As a</w:t>
      </w:r>
      <w:r>
        <w:t xml:space="preserve"> </w:t>
      </w:r>
      <w:r>
        <w:rPr>
          <w:iCs/>
          <w:i/>
        </w:rPr>
        <w:t xml:space="preserve">Doctor General Practitioner</w:t>
      </w:r>
      <w:r>
        <w:t xml:space="preserve">, the ability to formulate differential diagnoses based on limited information is paramount. During this internship, interns were trained to take comprehensive histories and perform thorough physical examinations under time pressure. The diverse population of Johannesburg meant that clinicians encountered a wide array of cultural presentations of disease. This required not only medical knowledge but also strong communication skills to overcome language barriers and build trust with patients from various backgrounds across the city.</w:t>
      </w:r>
    </w:p>
    <w:bookmarkEnd w:id="21"/>
    <w:bookmarkStart w:id="22" w:name="b.-management-of-common-conditions"/>
    <w:p>
      <w:pPr>
        <w:pStyle w:val="Heading3"/>
      </w:pPr>
      <w:r>
        <w:t xml:space="preserve">B. Management of Common Conditions</w:t>
      </w:r>
    </w:p>
    <w:p>
      <w:pPr>
        <w:pStyle w:val="FirstParagraph"/>
      </w:pPr>
      <w:r>
        <w:t xml:space="preserve">A significant portion of the internship was dedicated to the management of common acute and chronic conditions. In</w:t>
      </w:r>
      <w:r>
        <w:t xml:space="preserve"> </w:t>
      </w:r>
      <w:r>
        <w:rPr>
          <w:bCs/>
          <w:b/>
        </w:rPr>
        <w:t xml:space="preserve">South Africa Johannesburg</w:t>
      </w:r>
      <w:r>
        <w:t xml:space="preserve">, general practitioners often serve as the first point of contact for a vast number of patients who do not have access to specialist care. Therefore, interns mastered protocols for managing respiratory infections, skin conditions, gastrointestinal issues, and minor trauma. Furthermore, given the high prevalence of metabolic syndrome in urban centers like Johannesburg, extensive training was provided in lifestyle counseling and pharmacological management of type 2 diabetes and hypertension.</w:t>
      </w:r>
    </w:p>
    <w:bookmarkEnd w:id="22"/>
    <w:bookmarkStart w:id="23" w:name="c.-infectious-disease-control"/>
    <w:p>
      <w:pPr>
        <w:pStyle w:val="Heading3"/>
      </w:pPr>
      <w:r>
        <w:t xml:space="preserve">C. Infectious Disease Control</w:t>
      </w:r>
    </w:p>
    <w:p>
      <w:pPr>
        <w:pStyle w:val="FirstParagraph"/>
      </w:pPr>
      <w:r>
        <w:t xml:space="preserve">The public health challenges specific to</w:t>
      </w:r>
      <w:r>
        <w:t xml:space="preserve"> </w:t>
      </w:r>
      <w:r>
        <w:rPr>
          <w:bCs/>
          <w:b/>
        </w:rPr>
        <w:t xml:space="preserve">South Africa Johannesburg</w:t>
      </w:r>
      <w:r>
        <w:t xml:space="preserve"> </w:t>
      </w:r>
      <w:r>
        <w:t xml:space="preserve">necessitated rigorous training in infection prevention and control. Interns became proficient in the diagnosis, treatment, and monitoring of Tuberculosis (TB) and Human Immunodeficiency Virus (HIV). They learned to navigate the complex National Department of Health guidelines regarding antiretroviral therapy (ART) initiation and adherence support. This aspect of the internship highlighted the role of a</w:t>
      </w:r>
      <w:r>
        <w:t xml:space="preserve"> </w:t>
      </w:r>
      <w:r>
        <w:rPr>
          <w:iCs/>
          <w:i/>
        </w:rPr>
        <w:t xml:space="preserve">Doctor General Practitioner</w:t>
      </w:r>
      <w:r>
        <w:t xml:space="preserve"> </w:t>
      </w:r>
      <w:r>
        <w:t xml:space="preserve">not just as a clinician, but as a key public health officer responsible for breaking chains of transmission in densely populated urban areas.</w:t>
      </w:r>
    </w:p>
    <w:bookmarkEnd w:id="23"/>
    <w:bookmarkEnd w:id="24"/>
    <w:bookmarkStart w:id="27" w:name="X37ed1d32cb7d2d6fdd56f184430ffa0789be8f9"/>
    <w:p>
      <w:pPr>
        <w:pStyle w:val="Heading2"/>
      </w:pPr>
      <w:r>
        <w:t xml:space="preserve">III. Professional Development and Ethical Considerations</w:t>
      </w:r>
    </w:p>
    <w:p>
      <w:pPr>
        <w:pStyle w:val="FirstParagraph"/>
      </w:pPr>
      <w:r>
        <w:t xml:space="preserve">Beyond clinical skills, this internship placed immense emphasis on professional ethics and legal responsibilities within the South African context. The disparity in healthcare access between wealthy suburbs such as Sandton or Rosebank and townships like Soweto provided a sobering education in health equity. As future</w:t>
      </w:r>
      <w:r>
        <w:t xml:space="preserve"> </w:t>
      </w:r>
      <w:r>
        <w:rPr>
          <w:iCs/>
          <w:i/>
        </w:rPr>
        <w:t xml:space="preserve">Doctor General Practitioner</w:t>
      </w:r>
      <w:r>
        <w:t xml:space="preserve">s, interns were required to reflect on how socioeconomic status influences health outcomes and how to provide equitable care regardless of a patient's ability to pay.</w:t>
      </w:r>
    </w:p>
    <w:bookmarkStart w:id="25" w:name="X0b8056d43db00629662f0c51de55ac3af270ab0"/>
    <w:p>
      <w:pPr>
        <w:pStyle w:val="Heading3"/>
      </w:pPr>
      <w:r>
        <w:t xml:space="preserve">A. Communication and Cultural Sensitivity</w:t>
      </w:r>
    </w:p>
    <w:p>
      <w:pPr>
        <w:pStyle w:val="FirstParagraph"/>
      </w:pPr>
      <w:r>
        <w:t xml:space="preserve">In the multicultural tapestry of Johannesburg, effective communication is vital. Interns engaged in role-playing exercises and real-world consultations where they had to demonstrate cultural sensitivity. This included understanding traditional beliefs regarding health that may coexist with biomedical models, particularly among migrant populations within the city. The ability to negotiate treatment plans that respect patient beliefs while adhering to medical evidence was a key competency developed during this period.</w:t>
      </w:r>
    </w:p>
    <w:bookmarkEnd w:id="25"/>
    <w:bookmarkStart w:id="26" w:name="b.-interdisciplinary-collaboration"/>
    <w:p>
      <w:pPr>
        <w:pStyle w:val="Heading3"/>
      </w:pPr>
      <w:r>
        <w:t xml:space="preserve">B. Interdisciplinary Collaboration</w:t>
      </w:r>
    </w:p>
    <w:p>
      <w:pPr>
        <w:pStyle w:val="FirstParagraph"/>
      </w:pPr>
      <w:r>
        <w:t xml:space="preserve">Modern healthcare in</w:t>
      </w:r>
      <w:r>
        <w:t xml:space="preserve"> </w:t>
      </w:r>
      <w:r>
        <w:rPr>
          <w:bCs/>
          <w:b/>
        </w:rPr>
        <w:t xml:space="preserve">South Africa Johannesburg</w:t>
      </w:r>
      <w:r>
        <w:t xml:space="preserve"> </w:t>
      </w:r>
      <w:r>
        <w:t xml:space="preserve">relies heavily on teamwork. Interns worked closely with nurses, social workers, pharmacists, and community health workers. In many public clinics in the city, nurses hold significant prescribing authority under protocol; thus, understanding this collaborative dynamic was essential for a</w:t>
      </w:r>
      <w:r>
        <w:t xml:space="preserve"> </w:t>
      </w:r>
      <w:r>
        <w:rPr>
          <w:iCs/>
          <w:i/>
        </w:rPr>
        <w:t xml:space="preserve">Doctor General Practitioner</w:t>
      </w:r>
      <w:r>
        <w:t xml:space="preserve">. The internship facilitated regular multidisciplinary team meetings where interns presented cases and received feedback from senior specialists and primary care physicians.</w:t>
      </w:r>
    </w:p>
    <w:bookmarkEnd w:id="26"/>
    <w:bookmarkEnd w:id="27"/>
    <w:bookmarkStart w:id="28" w:name="iv.-challenges-encountered"/>
    <w:p>
      <w:pPr>
        <w:pStyle w:val="Heading2"/>
      </w:pPr>
      <w:r>
        <w:t xml:space="preserve">IV. Challenges Encountered</w:t>
      </w:r>
    </w:p>
    <w:p>
      <w:pPr>
        <w:pStyle w:val="FirstParagraph"/>
      </w:pPr>
      <w:r>
        <w:t xml:space="preserve">The urban environment of Johannesburg presents unique logistical challenges that affect healthcare delivery. Overcrowding in public facilities often leads to long wait times and high stress levels for medical staff. Interns had to develop resilience strategies to maintain empathy and accuracy amidst chaotic clinic environments. Furthermore, the administrative burden associated with chronic disease management in the South African context required interns to become proficient in electronic medical record systems and referral pathways, which are critical for continuity of care.</w:t>
      </w:r>
      <w:r>
        <w:t xml:space="preserve"> </w:t>
      </w:r>
      <w:r>
        <w:t xml:space="preserve">Resource limitations also posed a challenge. Sometimes, necessary investigations or medications were unavailable on-site. This forced interns to think creatively and utilize community resources or alternative therapeutic strategies that remained accessible within the constraints of the public health budget in</w:t>
      </w:r>
      <w:r>
        <w:t xml:space="preserve"> </w:t>
      </w:r>
      <w:r>
        <w:rPr>
          <w:bCs/>
          <w:b/>
        </w:rPr>
        <w:t xml:space="preserve">South Africa Johannesburg</w:t>
      </w:r>
      <w:r>
        <w:t xml:space="preserve">. These experiences honed their ability to practice medicine efficiently without compromising quality of care.</w:t>
      </w:r>
    </w:p>
    <w:bookmarkEnd w:id="28"/>
    <w:bookmarkStart w:id="29" w:name="v.-conclusion-and-future-outlook"/>
    <w:p>
      <w:pPr>
        <w:pStyle w:val="Heading2"/>
      </w:pPr>
      <w:r>
        <w:t xml:space="preserve">V. Conclusion and Future Outlook</w:t>
      </w:r>
    </w:p>
    <w:p>
      <w:pPr>
        <w:pStyle w:val="FirstParagraph"/>
      </w:pPr>
      <w:r>
        <w:t xml:space="preserve">In conclusion, this internship has been an instrumental phase in shaping my identity as a medical professional dedicated to serving as a competent</w:t>
      </w:r>
      <w:r>
        <w:t xml:space="preserve"> </w:t>
      </w:r>
      <w:r>
        <w:rPr>
          <w:iCs/>
          <w:i/>
        </w:rPr>
        <w:t xml:space="preserve">Doctor General Practitioner</w:t>
      </w:r>
      <w:r>
        <w:t xml:space="preserve">. The experience gained within the dynamic and demanding healthcare ecosystem of</w:t>
      </w:r>
      <w:r>
        <w:t xml:space="preserve"> </w:t>
      </w:r>
      <w:r>
        <w:rPr>
          <w:bCs/>
          <w:b/>
        </w:rPr>
        <w:t xml:space="preserve">South Africa Johannesburg</w:t>
      </w:r>
      <w:r>
        <w:t xml:space="preserve"> </w:t>
      </w:r>
      <w:r>
        <w:t xml:space="preserve">has equipped me with the clinical skills, ethical grounding, and resilience necessary for independent practice.</w:t>
      </w:r>
      <w:r>
        <w:t xml:space="preserve"> </w:t>
      </w:r>
      <w:r>
        <w:t xml:space="preserve">The diversity of pathologies encountered, ranging from infectious outbreaks to chronic lifestyle diseases, combined with the socio-economic complexities of urban South Africa, has provided a holistic education. Moving forward into my next stage of professional development or permanent employment as a</w:t>
      </w:r>
      <w:r>
        <w:t xml:space="preserve"> </w:t>
      </w:r>
      <w:r>
        <w:rPr>
          <w:iCs/>
          <w:i/>
        </w:rPr>
        <w:t xml:space="preserve">Doctor General Practitioner</w:t>
      </w:r>
      <w:r>
        <w:t xml:space="preserve">, I am committed to advocating for better health outcomes in underserved communities and continuing to adapt to the evolving healthcare needs of patients in Johannesburg. The internship has not only prepared me clinically but has also instilled a deep sense of social responsibility, ensuring that I contribute positively to the public health landscape of my country.</w:t>
      </w:r>
    </w:p>
    <w:p>
      <w:pPr>
        <w:pStyle w:val="BodyText"/>
      </w:pPr>
      <w:r>
        <w:rPr>
          <w:iCs/>
          <w:i/>
        </w:rPr>
        <w:t xml:space="preserve">End of Report</w:t>
      </w:r>
    </w:p>
    <w:p>
      <w:pPr>
        <w:pStyle w:val="BodyText"/>
      </w:pPr>
      <w:r>
        <w:rPr>
          <w:bCs/>
          <w:b/>
        </w:rPr>
        <w:t xml:space="preserve">Disclaimer:</w:t>
      </w:r>
      <w:r>
        <w:t xml:space="preserve"> </w:t>
      </w:r>
      <w:r>
        <w:t xml:space="preserve">This document is a template for an Internship Report regarding a Doctor General Practitioner in South Africa Johannesburg and should be customized with specific personal details and institutional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dc:title>
  <dc:creator/>
  <dc:language>en</dc:language>
  <cp:keywords/>
  <dcterms:created xsi:type="dcterms:W3CDTF">2026-07-29T19:52:12Z</dcterms:created>
  <dcterms:modified xsi:type="dcterms:W3CDTF">2026-07-29T19:52:12Z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