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internship-report"/>
    <w:p>
      <w:pPr>
        <w:pStyle w:val="Heading1"/>
      </w:pPr>
      <w:r>
        <w:t xml:space="preserve">Internship Report</w:t>
      </w:r>
    </w:p>
    <w:bookmarkStart w:id="20" w:name="X88ff25cd861c6b8fcccb26ca742681bc70dc309"/>
    <w:p>
      <w:pPr>
        <w:pStyle w:val="Heading2"/>
      </w:pPr>
      <w:r>
        <w:t xml:space="preserve">Clinical Rotation and Professional Development</w:t>
      </w:r>
    </w:p>
    <w:p>
      <w:pPr>
        <w:pStyle w:val="FirstParagraph"/>
      </w:pPr>
      <w:r>
        <w:rPr>
          <w:bCs/>
          <w:b/>
        </w:rPr>
        <w:t xml:space="preserve">Focused Role:</w:t>
      </w:r>
      <w:r>
        <w:t xml:space="preserve"> </w:t>
      </w:r>
      <w:r>
        <w:t xml:space="preserve">Doctor General Practitioner</w:t>
      </w:r>
    </w:p>
    <w:p>
      <w:pPr>
        <w:pStyle w:val="BodyText"/>
      </w:pPr>
      <w:r>
        <w:rPr>
          <w:bCs/>
          <w:b/>
        </w:rPr>
        <w:t xml:space="preserve">District/Region:</w:t>
      </w:r>
      <w:r>
        <w:t xml:space="preserve"> </w:t>
      </w:r>
      <w:r>
        <w:t xml:space="preserve">United States Los Angeles</w:t>
      </w:r>
    </w:p>
    <w:p>
      <w:pPr>
        <w:pStyle w:val="BodyText"/>
      </w:pPr>
      <w:r>
        <w:br/>
      </w:r>
      <w:r>
        <w:br/>
      </w:r>
    </w:p>
    <w:p>
      <w:pPr>
        <w:pStyle w:val="BodyText"/>
      </w:pPr>
      <w:r>
        <w:rPr>
          <w:bCs/>
          <w:b/>
        </w:rPr>
        <w:t xml:space="preserve">Name:</w:t>
      </w:r>
    </w:p>
    <w:bookmarkEnd w:id="20"/>
    <w:bookmarkEnd w:id="21"/>
    <w:p>
      <w:pPr>
        <w:pStyle w:val="BodyText"/>
      </w:pPr>
      <w:r>
        <w:t xml:space="preserve">[Intern Name]</w:t>
      </w:r>
    </w:p>
    <w:p>
      <w:pPr>
        <w:pStyle w:val="BodyText"/>
      </w:pPr>
      <w:r>
        <w:rPr>
          <w:bCs/>
          <w:b/>
        </w:rPr>
        <w:t xml:space="preserve">Institution:</w:t>
      </w:r>
    </w:p>
    <w:p>
      <w:pPr>
        <w:pStyle w:val="BodyText"/>
      </w:pPr>
      <w:r>
        <w:t xml:space="preserve">[University/Medical School Name]</w:t>
      </w:r>
    </w:p>
    <w:p>
      <w:pPr>
        <w:pStyle w:val="BodyText"/>
      </w:pPr>
      <w:r>
        <w:t xml:space="preserve">ambulatory care center in Los Angeles. It provides comprehensive primary care services to a diverse population, serving as a critical safety-net provider for underserved communities within the city limits.</w:t>
      </w:r>
    </w:p>
    <w:bookmarkStart w:id="22" w:name="Xb3df4a944fd6cd6d48c91b30f45ade16fa94bc5"/>
    <w:p>
      <w:pPr>
        <w:pStyle w:val="Heading3"/>
      </w:pPr>
      <w:r>
        <w:t xml:space="preserve">Patient Demographics and Health Disparities</w:t>
      </w:r>
    </w:p>
    <w:p>
      <w:pPr>
        <w:pStyle w:val="FirstParagraph"/>
      </w:pPr>
      <w:r>
        <w:t xml:space="preserve">The diversity of Los Angeles presents unique clinical challenges. Patients ranged in age from pediatrics to geriatrics, representing various ethnic backgrounds including Hispanic/Latino, Asian-American, African-American, and White populations. A significant portion of the patient population lacked consistent health insurance coverage or relied on Medi-Cal. Consequently, I learned to navigate complex socioeconomic barriers to care while maintaining high standards of clinical excellence for every</w:t>
      </w:r>
      <w:r>
        <w:t xml:space="preserve"> </w:t>
      </w:r>
      <w:r>
        <w:rPr>
          <w:bCs/>
          <w:b/>
        </w:rPr>
        <w:t xml:space="preserve">Doctor General Practitioner</w:t>
      </w:r>
      <w:r>
        <w:t xml:space="preserve"> </w:t>
      </w:r>
      <w:r>
        <w:t xml:space="preserve">interaction.</w:t>
      </w:r>
    </w:p>
    <w:bookmarkEnd w:id="22"/>
    <w:bookmarkStart w:id="23" w:name="clinical-competencies-and-diagnostics"/>
    <w:p>
      <w:pPr>
        <w:pStyle w:val="Heading3"/>
      </w:pPr>
      <w:r>
        <w:t xml:space="preserve">Clinical Competencies and Diagnostics</w:t>
      </w:r>
    </w:p>
    <w:p>
      <w:pPr>
        <w:pStyle w:val="FirstParagraph"/>
      </w:pPr>
      <w:r>
        <w:t xml:space="preserve">A core component of this internship was mastering the breadth of general practice. Under the supervision of attending physicians, I managed acute and chronic conditions common in primary care settings. Key experiences included:</w:t>
      </w:r>
    </w:p>
    <w:p>
      <w:pPr>
        <w:numPr>
          <w:ilvl w:val="0"/>
          <w:numId w:val="1001"/>
        </w:numPr>
        <w:pStyle w:val="Compact"/>
      </w:pPr>
      <w:r>
        <w:rPr>
          <w:bCs/>
          <w:b/>
        </w:rPr>
        <w:t xml:space="preserve">Chronic Disease Management:</w:t>
      </w:r>
      <w:r>
        <w:t xml:space="preserve"> </w:t>
      </w:r>
      <w:r>
        <w:t xml:space="preserve">Developing personalized care plans for Type 2 Diabetes, Hypertension, and Asthma. I utilized evidence-based guidelines from the American College of Physicians to optimize medication adherence and lifestyle modifications.</w:t>
      </w:r>
    </w:p>
    <w:p>
      <w:pPr>
        <w:numPr>
          <w:ilvl w:val="0"/>
          <w:numId w:val="1001"/>
        </w:numPr>
        <w:pStyle w:val="Compact"/>
      </w:pPr>
      <w:r>
        <w:rPr>
          <w:bCs/>
          <w:b/>
        </w:rPr>
        <w:t xml:space="preserve">Infectious Diseases:</w:t>
      </w:r>
      <w:r>
        <w:t xml:space="preserve"> </w:t>
      </w:r>
      <w:r>
        <w:t xml:space="preserve">Given the post-pandemic landscape in Los Angeles, managing respiratory illnesses and routine vaccinations was frequent. I gained proficiency in differential diagnosis for acute upper respiratory infections versus more serious pulmonary conditions.</w:t>
      </w:r>
    </w:p>
    <w:p>
      <w:pPr>
        <w:numPr>
          <w:ilvl w:val="0"/>
          <w:numId w:val="1001"/>
        </w:numPr>
        <w:pStyle w:val="Compact"/>
      </w:pPr>
      <w:r>
        <w:rPr>
          <w:bCs/>
          <w:b/>
        </w:rPr>
        <w:t xml:space="preserve">Mental Health Integration:</w:t>
      </w:r>
      <w:r>
        <w:t xml:space="preserve"> </w:t>
      </w:r>
      <w:r>
        <w:t xml:space="preserve">Recognizing the high prevalence of anxiety and depression in urban settings, I collaborated with behavioral health specialists. This interdisciplinary approach allowed for holistic treatment plans that addressed both physical and mental well-being.</w:t>
      </w:r>
    </w:p>
    <w:bookmarkEnd w:id="23"/>
    <w:bookmarkStart w:id="24" w:name="cultural-competence-and-communication"/>
    <w:p>
      <w:pPr>
        <w:pStyle w:val="Heading3"/>
      </w:pPr>
      <w:r>
        <w:t xml:space="preserve">Cultural Competence and Communication</w:t>
      </w:r>
    </w:p>
    <w:p>
      <w:pPr>
        <w:pStyle w:val="FirstParagraph"/>
      </w:pPr>
      <w:r>
        <w:t xml:space="preserve">Serving as a</w:t>
      </w:r>
      <w:r>
        <w:t xml:space="preserve"> </w:t>
      </w:r>
      <w:r>
        <w:rPr>
          <w:bCs/>
          <w:b/>
        </w:rPr>
        <w:t xml:space="preserve">Doctor General Practitioner</w:t>
      </w:r>
      <w:r>
        <w:t xml:space="preserve"> </w:t>
      </w:r>
      <w:r>
        <w:t xml:space="preserve">in the diverse landscape of Los Angeles required exceptional cultural competence. Language barriers were often present, necessitating the use of professional medical interpreters rather than family members to ensure accurate history taking and informed consent. I learned to adapt my communication style to be more empathetic and clear, ensuring that patients from varying educational backgrounds understood their diagnoses and treatment options effectively.</w:t>
      </w:r>
    </w:p>
    <w:bookmarkEnd w:id="24"/>
    <w:bookmarkStart w:id="25" w:name="X974bd09a37e2ba086a70d99a093532944303d02"/>
    <w:p>
      <w:pPr>
        <w:pStyle w:val="Heading3"/>
      </w:pPr>
      <w:r>
        <w:t xml:space="preserve">Ethical Considerations and Legal Standards</w:t>
      </w:r>
    </w:p>
    <w:p>
      <w:pPr>
        <w:pStyle w:val="FirstParagraph"/>
      </w:pPr>
      <w:r>
        <w:t xml:space="preserve">The internship provided a rigorous education on the legal frameworks governing medical practice in the United States. Key areas of focus included HIPAA compliance, mandatory reporting laws for abuse or neglect, and end-of-life care directives. Understanding the medico-legal responsibilities specific to California state laws was crucial for protecting both patient rights and professional integrity.</w:t>
      </w:r>
    </w:p>
    <w:bookmarkEnd w:id="25"/>
    <w:bookmarkStart w:id="26" w:name="conclusion"/>
    <w:p>
      <w:pPr>
        <w:pStyle w:val="Heading3"/>
      </w:pPr>
      <w:r>
        <w:t xml:space="preserve">Conclusion</w:t>
      </w:r>
    </w:p>
    <w:p>
      <w:pPr>
        <w:pStyle w:val="FirstParagraph"/>
      </w:pPr>
      <w:r>
        <w:t xml:space="preserve">This internship has been an transformative experience in my journey toward becoming a competent and compassionate physician. The opportunity to train as a future</w:t>
      </w:r>
      <w:r>
        <w:t xml:space="preserve"> </w:t>
      </w:r>
      <w:r>
        <w:rPr>
          <w:bCs/>
          <w:b/>
        </w:rPr>
        <w:t xml:space="preserve">Doctor General Practitioner</w:t>
      </w:r>
      <w:r>
        <w:t xml:space="preserve"> </w:t>
      </w:r>
      <w:r>
        <w:t xml:space="preserve">within the bustling, complex environment of Los Angeles has equipped me with the clinical skills, cultural awareness, and ethical grounding necessary for modern medical practice. I am deeply grateful for the mentorship received at this facility in</w:t>
      </w:r>
      <w:r>
        <w:t xml:space="preserve"> </w:t>
      </w:r>
      <w:r>
        <w:rPr>
          <w:bCs/>
          <w:b/>
        </w:rPr>
        <w:t xml:space="preserve">United States Los Angeles</w:t>
      </w:r>
      <w:r>
        <w:t xml:space="preserve">, which has significantly shaped my professional identity and commitment to community health.</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United States Los Angeles</dc:title>
  <dc:creator/>
  <dc:language>en</dc:language>
  <cp:keywords/>
  <dcterms:created xsi:type="dcterms:W3CDTF">2026-07-29T23:11:08Z</dcterms:created>
  <dcterms:modified xsi:type="dcterms:W3CDTF">2026-07-29T23:11:08Z</dcterms:modified>
</cp:coreProperties>
</file>

<file path=docProps/custom.xml><?xml version="1.0" encoding="utf-8"?>
<Properties xmlns="http://schemas.openxmlformats.org/officeDocument/2006/custom-properties" xmlns:vt="http://schemas.openxmlformats.org/officeDocument/2006/docPropsVTypes"/>
</file>